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D47" w:rsidRDefault="00E93726">
      <w:pPr>
        <w:spacing w:line="360" w:lineRule="auto"/>
        <w:jc w:val="center"/>
        <w:rPr>
          <w:rFonts w:ascii="SimHei" w:eastAsia="SimHei" w:hAnsi="SimHei" w:cs="SimHei"/>
          <w:sz w:val="32"/>
          <w:szCs w:val="32"/>
        </w:rPr>
      </w:pPr>
      <w:r>
        <w:rPr>
          <w:rFonts w:ascii="SimHei" w:eastAsia="SimHei" w:hAnsi="SimHei" w:cs="SimHei" w:hint="eastAsia"/>
          <w:color w:val="010101"/>
          <w:sz w:val="28"/>
          <w:szCs w:val="28"/>
        </w:rPr>
        <w:t>推荐性国家标准</w:t>
      </w:r>
      <w:r>
        <w:rPr>
          <w:rFonts w:ascii="SimHei" w:eastAsia="SimHei" w:hAnsi="SimHei" w:cs="SimHei" w:hint="eastAsia"/>
          <w:color w:val="000000"/>
          <w:sz w:val="32"/>
          <w:szCs w:val="32"/>
        </w:rPr>
        <w:t>《</w:t>
      </w:r>
      <w:r>
        <w:rPr>
          <w:rFonts w:ascii="SimHei" w:eastAsia="SimHei" w:hAnsi="SimSun" w:hint="eastAsia"/>
          <w:sz w:val="32"/>
          <w:szCs w:val="32"/>
        </w:rPr>
        <w:t>太子参种植技术规范</w:t>
      </w:r>
      <w:r>
        <w:rPr>
          <w:rFonts w:ascii="SimHei" w:eastAsia="SimHei" w:hAnsi="SimHei" w:cs="SimHei" w:hint="eastAsia"/>
          <w:color w:val="000000"/>
          <w:sz w:val="32"/>
          <w:szCs w:val="32"/>
        </w:rPr>
        <w:t>》</w:t>
      </w:r>
      <w:r>
        <w:rPr>
          <w:rFonts w:ascii="SimHei" w:eastAsia="SimHei" w:hAnsi="SimHei" w:cs="SimHei" w:hint="eastAsia"/>
          <w:sz w:val="32"/>
          <w:szCs w:val="32"/>
        </w:rPr>
        <w:t>编制说明</w:t>
      </w:r>
    </w:p>
    <w:p w:rsidR="00055D47" w:rsidRPr="00C2721D" w:rsidRDefault="00E93726" w:rsidP="00C2721D">
      <w:pPr>
        <w:spacing w:line="360" w:lineRule="auto"/>
        <w:jc w:val="center"/>
        <w:rPr>
          <w:rFonts w:ascii="仿宋" w:eastAsia="仿宋" w:hAnsi="仿宋" w:cs="SimHei"/>
          <w:sz w:val="24"/>
          <w:szCs w:val="24"/>
        </w:rPr>
      </w:pPr>
      <w:r>
        <w:rPr>
          <w:rFonts w:ascii="仿宋" w:eastAsia="仿宋" w:hAnsi="仿宋" w:cs="SimHei" w:hint="eastAsia"/>
          <w:sz w:val="24"/>
          <w:szCs w:val="24"/>
        </w:rPr>
        <w:t>(</w:t>
      </w:r>
      <w:r w:rsidR="00C2721D">
        <w:rPr>
          <w:rFonts w:ascii="仿宋" w:eastAsia="仿宋" w:hAnsi="仿宋" w:cs="SimHei" w:hint="eastAsia"/>
          <w:sz w:val="24"/>
          <w:szCs w:val="24"/>
        </w:rPr>
        <w:t>征求意见</w:t>
      </w:r>
      <w:bookmarkStart w:id="0" w:name="_GoBack"/>
      <w:bookmarkEnd w:id="0"/>
      <w:r>
        <w:rPr>
          <w:rFonts w:ascii="仿宋" w:eastAsia="仿宋" w:hAnsi="仿宋" w:cs="SimHei" w:hint="eastAsia"/>
          <w:sz w:val="24"/>
          <w:szCs w:val="24"/>
        </w:rPr>
        <w:t>稿)</w:t>
      </w:r>
    </w:p>
    <w:p w:rsidR="00055D47" w:rsidRDefault="00E93726" w:rsidP="00055D47">
      <w:pPr>
        <w:spacing w:line="440" w:lineRule="exact"/>
        <w:ind w:firstLineChars="147" w:firstLine="309"/>
        <w:rPr>
          <w:rFonts w:asciiTheme="minorEastAsia" w:hAnsiTheme="minorEastAsia" w:cs="Times New Roman"/>
        </w:rPr>
      </w:pPr>
      <w:r>
        <w:rPr>
          <w:rFonts w:asciiTheme="minorEastAsia" w:hAnsiTheme="minorEastAsia" w:cs="SimSun" w:hint="eastAsia"/>
        </w:rPr>
        <w:t>太子参，为石竹科植物孩儿参</w:t>
      </w:r>
      <w:r>
        <w:rPr>
          <w:rFonts w:asciiTheme="minorEastAsia" w:hAnsiTheme="minorEastAsia" w:cs="SimSun"/>
          <w:i/>
          <w:iCs/>
        </w:rPr>
        <w:t>Pseudostellaria heterophylla </w:t>
      </w:r>
      <w:r w:rsidRPr="0046312E">
        <w:rPr>
          <w:rFonts w:asciiTheme="minorEastAsia" w:hAnsiTheme="minorEastAsia" w:cs="SimSun"/>
          <w:iCs/>
        </w:rPr>
        <w:t>(Miq.)Pax ex Pax et</w:t>
      </w:r>
      <w:r>
        <w:rPr>
          <w:rFonts w:asciiTheme="minorEastAsia" w:hAnsiTheme="minorEastAsia" w:cs="SimSun"/>
          <w:i/>
          <w:iCs/>
        </w:rPr>
        <w:t xml:space="preserve"> </w:t>
      </w:r>
      <w:r>
        <w:rPr>
          <w:rFonts w:asciiTheme="minorEastAsia" w:hAnsiTheme="minorEastAsia" w:cs="SimSun"/>
        </w:rPr>
        <w:t>Hoffm.</w:t>
      </w:r>
      <w:r>
        <w:rPr>
          <w:rFonts w:asciiTheme="minorEastAsia" w:hAnsiTheme="minorEastAsia" w:cs="SimSun" w:hint="eastAsia"/>
        </w:rPr>
        <w:t>的干燥块根。</w:t>
      </w:r>
      <w:r>
        <w:rPr>
          <w:rFonts w:asciiTheme="minorEastAsia" w:hAnsiTheme="minorEastAsia" w:cs="SimSun"/>
        </w:rPr>
        <w:t xml:space="preserve"> </w:t>
      </w:r>
    </w:p>
    <w:p w:rsidR="00055D47" w:rsidRDefault="00E93726">
      <w:pPr>
        <w:spacing w:line="440" w:lineRule="exact"/>
        <w:ind w:firstLineChars="200" w:firstLine="420"/>
        <w:rPr>
          <w:rFonts w:asciiTheme="minorEastAsia" w:hAnsiTheme="minorEastAsia" w:cs="Times New Roman"/>
        </w:rPr>
      </w:pPr>
      <w:r>
        <w:rPr>
          <w:rFonts w:asciiTheme="minorEastAsia" w:hAnsiTheme="minorEastAsia" w:cs="SimSun" w:hint="eastAsia"/>
        </w:rPr>
        <w:t>全国太子参主产区分布在贵州、福建、安徽、河北等省。施秉县是贵州太子参主产区，常年种植面积</w:t>
      </w:r>
      <w:r>
        <w:rPr>
          <w:rFonts w:asciiTheme="minorEastAsia" w:hAnsiTheme="minorEastAsia" w:cs="SimSun"/>
        </w:rPr>
        <w:t>5</w:t>
      </w:r>
      <w:r>
        <w:rPr>
          <w:rFonts w:asciiTheme="minorEastAsia" w:hAnsiTheme="minorEastAsia" w:cs="SimSun" w:hint="eastAsia"/>
        </w:rPr>
        <w:t>万余亩，产量居全国第一位，占全国总产量的三分之一强，对全国太子参价格具有标杆性影响；柘荣县是福建太子参主产区，常年种植面积近</w:t>
      </w:r>
      <w:r>
        <w:rPr>
          <w:rFonts w:asciiTheme="minorEastAsia" w:hAnsiTheme="minorEastAsia" w:cs="SimSun"/>
        </w:rPr>
        <w:t>3</w:t>
      </w:r>
      <w:r>
        <w:rPr>
          <w:rFonts w:asciiTheme="minorEastAsia" w:hAnsiTheme="minorEastAsia" w:cs="SimSun" w:hint="eastAsia"/>
        </w:rPr>
        <w:t>万亩，产量居全国第二；宣州区是安徽省太子参主产区，常年种植面积</w:t>
      </w:r>
      <w:r>
        <w:rPr>
          <w:rFonts w:asciiTheme="minorEastAsia" w:hAnsiTheme="minorEastAsia" w:cs="SimSun"/>
        </w:rPr>
        <w:t>2</w:t>
      </w:r>
      <w:r>
        <w:rPr>
          <w:rFonts w:asciiTheme="minorEastAsia" w:hAnsiTheme="minorEastAsia" w:cs="SimSun" w:hint="eastAsia"/>
        </w:rPr>
        <w:t>万余亩，产量居全国第三；无极县是河北省太子参主产区，面积正在逐年扩大，</w:t>
      </w:r>
      <w:r>
        <w:rPr>
          <w:rFonts w:asciiTheme="minorEastAsia" w:hAnsiTheme="minorEastAsia" w:cs="SimSun"/>
        </w:rPr>
        <w:t>2018</w:t>
      </w:r>
      <w:r>
        <w:rPr>
          <w:rFonts w:asciiTheme="minorEastAsia" w:hAnsiTheme="minorEastAsia" w:cs="SimSun" w:hint="eastAsia"/>
        </w:rPr>
        <w:t>年种植面积</w:t>
      </w:r>
      <w:r>
        <w:rPr>
          <w:rFonts w:asciiTheme="minorEastAsia" w:hAnsiTheme="minorEastAsia" w:cs="SimSun"/>
        </w:rPr>
        <w:t>1.8</w:t>
      </w:r>
      <w:r>
        <w:rPr>
          <w:rFonts w:asciiTheme="minorEastAsia" w:hAnsiTheme="minorEastAsia" w:cs="SimSun" w:hint="eastAsia"/>
        </w:rPr>
        <w:t>万亩，是国内太子参新兴产区。太子参正在成为我国农民增收致富的重要途径。</w:t>
      </w:r>
    </w:p>
    <w:p w:rsidR="00055D47" w:rsidRDefault="00E93726">
      <w:pPr>
        <w:spacing w:line="440" w:lineRule="exact"/>
        <w:ind w:firstLineChars="196" w:firstLine="413"/>
        <w:rPr>
          <w:rFonts w:asciiTheme="minorEastAsia" w:hAnsiTheme="minorEastAsia" w:cs="Times New Roman"/>
          <w:b/>
          <w:bCs/>
        </w:rPr>
      </w:pPr>
      <w:r>
        <w:rPr>
          <w:rFonts w:asciiTheme="minorEastAsia" w:hAnsiTheme="minorEastAsia" w:cs="SimSun" w:hint="eastAsia"/>
          <w:b/>
          <w:bCs/>
        </w:rPr>
        <w:t>一、工作简况</w:t>
      </w:r>
    </w:p>
    <w:p w:rsidR="00055D47" w:rsidRDefault="00E93726">
      <w:pPr>
        <w:spacing w:line="440" w:lineRule="exact"/>
        <w:ind w:firstLineChars="196" w:firstLine="413"/>
        <w:rPr>
          <w:rFonts w:asciiTheme="minorEastAsia" w:hAnsiTheme="minorEastAsia" w:cs="Times New Roman"/>
          <w:b/>
          <w:bCs/>
        </w:rPr>
      </w:pPr>
      <w:r>
        <w:rPr>
          <w:rFonts w:asciiTheme="minorEastAsia" w:hAnsiTheme="minorEastAsia" w:cs="SimSun" w:hint="eastAsia"/>
          <w:b/>
          <w:bCs/>
        </w:rPr>
        <w:t>(</w:t>
      </w:r>
      <w:proofErr w:type="gramStart"/>
      <w:r>
        <w:rPr>
          <w:rFonts w:asciiTheme="minorEastAsia" w:hAnsiTheme="minorEastAsia" w:cs="SimSun" w:hint="eastAsia"/>
          <w:b/>
          <w:bCs/>
        </w:rPr>
        <w:t>一</w:t>
      </w:r>
      <w:proofErr w:type="gramEnd"/>
      <w:r>
        <w:rPr>
          <w:rFonts w:asciiTheme="minorEastAsia" w:hAnsiTheme="minorEastAsia" w:cs="SimSun" w:hint="eastAsia"/>
          <w:b/>
          <w:bCs/>
        </w:rPr>
        <w:t>)任务来源</w:t>
      </w:r>
    </w:p>
    <w:p w:rsidR="00055D47" w:rsidRDefault="00E93726" w:rsidP="00055D47">
      <w:pPr>
        <w:spacing w:line="440" w:lineRule="exact"/>
        <w:ind w:firstLineChars="197" w:firstLine="414"/>
        <w:rPr>
          <w:rFonts w:asciiTheme="minorEastAsia" w:hAnsiTheme="minorEastAsia" w:cs="Times New Roman"/>
          <w:color w:val="FF0000"/>
        </w:rPr>
      </w:pPr>
      <w:r>
        <w:rPr>
          <w:rFonts w:asciiTheme="minorEastAsia" w:hAnsiTheme="minorEastAsia" w:cs="SimSun" w:hint="eastAsia"/>
        </w:rPr>
        <w:t>由贵州省黔东南州农业科学院、贵州省黔东南州市场监督管理局（原贵州省黔东南</w:t>
      </w:r>
      <w:proofErr w:type="gramStart"/>
      <w:r>
        <w:rPr>
          <w:rFonts w:asciiTheme="minorEastAsia" w:hAnsiTheme="minorEastAsia" w:cs="SimSun" w:hint="eastAsia"/>
        </w:rPr>
        <w:t>州质量</w:t>
      </w:r>
      <w:proofErr w:type="gramEnd"/>
      <w:r>
        <w:rPr>
          <w:rFonts w:asciiTheme="minorEastAsia" w:hAnsiTheme="minorEastAsia" w:cs="SimSun" w:hint="eastAsia"/>
        </w:rPr>
        <w:t>技术监督局）提出，经全国参茸产品标准化技术委员会推荐，国家标准化管理委员会批准推荐性国家标准《太子参种植技术规范》编制计划</w:t>
      </w:r>
      <w:r>
        <w:rPr>
          <w:rFonts w:asciiTheme="minorEastAsia" w:hAnsiTheme="minorEastAsia" w:cs="SimSun"/>
        </w:rPr>
        <w:t>[</w:t>
      </w:r>
      <w:r>
        <w:rPr>
          <w:rFonts w:asciiTheme="minorEastAsia" w:hAnsiTheme="minorEastAsia" w:cs="SimSun" w:hint="eastAsia"/>
        </w:rPr>
        <w:t>《国家标准化管理委员会关于下达第二批推荐性国家标准计划的通知》(</w:t>
      </w:r>
      <w:proofErr w:type="gramStart"/>
      <w:r>
        <w:rPr>
          <w:rFonts w:asciiTheme="minorEastAsia" w:hAnsiTheme="minorEastAsia" w:cs="SimSun" w:hint="eastAsia"/>
        </w:rPr>
        <w:t>国标委</w:t>
      </w:r>
      <w:proofErr w:type="gramEnd"/>
      <w:r>
        <w:rPr>
          <w:rFonts w:asciiTheme="minorEastAsia" w:hAnsiTheme="minorEastAsia" w:cs="SimSun" w:hint="eastAsia"/>
        </w:rPr>
        <w:t>发〔</w:t>
      </w:r>
      <w:r>
        <w:rPr>
          <w:rFonts w:asciiTheme="minorEastAsia" w:hAnsiTheme="minorEastAsia" w:cs="SimSun"/>
        </w:rPr>
        <w:t>201</w:t>
      </w:r>
      <w:r>
        <w:rPr>
          <w:rFonts w:asciiTheme="minorEastAsia" w:hAnsiTheme="minorEastAsia" w:cs="SimSun" w:hint="eastAsia"/>
        </w:rPr>
        <w:t>9〕22号)</w:t>
      </w:r>
      <w:r>
        <w:rPr>
          <w:rFonts w:asciiTheme="minorEastAsia" w:hAnsiTheme="minorEastAsia" w:cs="SimSun"/>
        </w:rPr>
        <w:t>]</w:t>
      </w:r>
      <w:r>
        <w:rPr>
          <w:rFonts w:asciiTheme="minorEastAsia" w:hAnsiTheme="minorEastAsia" w:cs="SimSun" w:hint="eastAsia"/>
        </w:rPr>
        <w:t>，标准计划号</w:t>
      </w:r>
      <w:r>
        <w:rPr>
          <w:rFonts w:asciiTheme="minorEastAsia" w:hAnsiTheme="minorEastAsia" w:cs="SimSun"/>
        </w:rPr>
        <w:t>201</w:t>
      </w:r>
      <w:r>
        <w:rPr>
          <w:rFonts w:asciiTheme="minorEastAsia" w:hAnsiTheme="minorEastAsia" w:cs="SimSun" w:hint="eastAsia"/>
        </w:rPr>
        <w:t>92211</w:t>
      </w:r>
      <w:r>
        <w:rPr>
          <w:rFonts w:asciiTheme="minorEastAsia" w:hAnsiTheme="minorEastAsia" w:cs="SimSun"/>
        </w:rPr>
        <w:t>-T-469</w:t>
      </w:r>
      <w:r>
        <w:rPr>
          <w:rFonts w:asciiTheme="minorEastAsia" w:hAnsiTheme="minorEastAsia" w:cs="SimSun" w:hint="eastAsia"/>
        </w:rPr>
        <w:t>，项目周期</w:t>
      </w:r>
      <w:r>
        <w:rPr>
          <w:rFonts w:asciiTheme="minorEastAsia" w:hAnsiTheme="minorEastAsia" w:cs="SimSun"/>
        </w:rPr>
        <w:t>12</w:t>
      </w:r>
      <w:r>
        <w:rPr>
          <w:rFonts w:asciiTheme="minorEastAsia" w:hAnsiTheme="minorEastAsia" w:cs="SimSun" w:hint="eastAsia"/>
        </w:rPr>
        <w:t>个月。</w:t>
      </w:r>
    </w:p>
    <w:p w:rsidR="00055D47" w:rsidRDefault="00E93726">
      <w:pPr>
        <w:adjustRightInd w:val="0"/>
        <w:spacing w:line="440" w:lineRule="exact"/>
        <w:ind w:firstLineChars="225" w:firstLine="474"/>
        <w:textAlignment w:val="baseline"/>
        <w:rPr>
          <w:rFonts w:asciiTheme="minorEastAsia" w:hAnsiTheme="minorEastAsia" w:cs="Times New Roman"/>
          <w:b/>
          <w:bCs/>
        </w:rPr>
      </w:pPr>
      <w:r>
        <w:rPr>
          <w:rFonts w:asciiTheme="minorEastAsia" w:hAnsiTheme="minorEastAsia" w:cs="SimSun" w:hint="eastAsia"/>
          <w:b/>
          <w:bCs/>
          <w:kern w:val="0"/>
        </w:rPr>
        <w:t>(二)</w:t>
      </w:r>
      <w:r>
        <w:rPr>
          <w:rFonts w:asciiTheme="minorEastAsia" w:hAnsiTheme="minorEastAsia" w:cs="SimSun" w:hint="eastAsia"/>
          <w:b/>
          <w:bCs/>
        </w:rPr>
        <w:t>协作单位</w:t>
      </w:r>
    </w:p>
    <w:p w:rsidR="00055D47" w:rsidRDefault="00E93726" w:rsidP="00C2721D">
      <w:pPr>
        <w:adjustRightInd w:val="0"/>
        <w:spacing w:beforeLines="50" w:before="156"/>
        <w:ind w:firstLineChars="225" w:firstLine="473"/>
        <w:textAlignment w:val="baseline"/>
        <w:rPr>
          <w:rFonts w:ascii="SimSun" w:hAnsi="SimSun" w:cs="SimSun"/>
        </w:rPr>
      </w:pPr>
      <w:r>
        <w:rPr>
          <w:rFonts w:asciiTheme="minorEastAsia" w:hAnsiTheme="minorEastAsia" w:cs="Arial"/>
        </w:rPr>
        <w:t>国家参茸产品质量监督检验中心</w:t>
      </w:r>
    </w:p>
    <w:p w:rsidR="00055D47" w:rsidRDefault="00E93726" w:rsidP="00C2721D">
      <w:pPr>
        <w:adjustRightInd w:val="0"/>
        <w:spacing w:beforeLines="50" w:before="156"/>
        <w:ind w:firstLineChars="225" w:firstLine="473"/>
        <w:textAlignment w:val="baseline"/>
        <w:rPr>
          <w:rFonts w:ascii="SimSun" w:hAnsi="SimSun" w:cs="SimSun"/>
        </w:rPr>
      </w:pPr>
      <w:r>
        <w:rPr>
          <w:rFonts w:ascii="SimSun" w:hAnsi="SimSun" w:cs="SimSun" w:hint="eastAsia"/>
        </w:rPr>
        <w:t>安徽省</w:t>
      </w:r>
      <w:proofErr w:type="gramStart"/>
      <w:r>
        <w:rPr>
          <w:rFonts w:ascii="SimSun" w:hAnsi="SimSun" w:cs="SimSun" w:hint="eastAsia"/>
        </w:rPr>
        <w:t>宣城市</w:t>
      </w:r>
      <w:proofErr w:type="gramEnd"/>
      <w:r>
        <w:rPr>
          <w:rFonts w:ascii="SimSun" w:hAnsi="SimSun" w:cs="SimSun" w:hint="eastAsia"/>
        </w:rPr>
        <w:t>种植业局</w:t>
      </w:r>
    </w:p>
    <w:p w:rsidR="00055D47" w:rsidRDefault="00E93726" w:rsidP="00C2721D">
      <w:pPr>
        <w:adjustRightInd w:val="0"/>
        <w:spacing w:beforeLines="50" w:before="156"/>
        <w:ind w:firstLineChars="225" w:firstLine="473"/>
        <w:textAlignment w:val="baseline"/>
        <w:rPr>
          <w:rFonts w:ascii="SimSun" w:hAnsi="SimSun" w:cs="SimSun"/>
        </w:rPr>
      </w:pPr>
      <w:r>
        <w:rPr>
          <w:rFonts w:ascii="SimSun" w:hAnsi="SimSun" w:cs="SimSun" w:hint="eastAsia"/>
        </w:rPr>
        <w:t>福建省宁德市柘荣县药业发展局</w:t>
      </w:r>
    </w:p>
    <w:p w:rsidR="00055D47" w:rsidRDefault="00E93726" w:rsidP="00C2721D">
      <w:pPr>
        <w:adjustRightInd w:val="0"/>
        <w:spacing w:beforeLines="50" w:before="156"/>
        <w:ind w:firstLineChars="225" w:firstLine="473"/>
        <w:textAlignment w:val="baseline"/>
        <w:rPr>
          <w:rFonts w:asciiTheme="minorEastAsia" w:hAnsiTheme="minorEastAsia" w:cs="Times New Roman"/>
        </w:rPr>
      </w:pPr>
      <w:r>
        <w:rPr>
          <w:rFonts w:ascii="SimSun" w:hAnsi="SimSun" w:cs="SimSun" w:hint="eastAsia"/>
        </w:rPr>
        <w:t>安徽省</w:t>
      </w:r>
      <w:proofErr w:type="gramStart"/>
      <w:r>
        <w:rPr>
          <w:rFonts w:ascii="SimSun" w:hAnsi="SimSun" w:cs="SimSun" w:hint="eastAsia"/>
        </w:rPr>
        <w:t>宣城市</w:t>
      </w:r>
      <w:proofErr w:type="gramEnd"/>
      <w:r>
        <w:rPr>
          <w:rFonts w:ascii="SimSun" w:hAnsi="SimSun" w:cs="SimSun" w:hint="eastAsia"/>
        </w:rPr>
        <w:t>宣州区种植业局</w:t>
      </w:r>
    </w:p>
    <w:p w:rsidR="00055D47" w:rsidRDefault="00E93726" w:rsidP="00C2721D">
      <w:pPr>
        <w:adjustRightInd w:val="0"/>
        <w:spacing w:beforeLines="50" w:before="156"/>
        <w:ind w:firstLineChars="225" w:firstLine="473"/>
        <w:textAlignment w:val="baseline"/>
        <w:rPr>
          <w:rFonts w:ascii="SimSun" w:hAnsi="SimSun" w:cs="SimSun"/>
        </w:rPr>
      </w:pPr>
      <w:r>
        <w:rPr>
          <w:rFonts w:ascii="SimSun" w:hAnsi="SimSun" w:cs="SimSun" w:hint="eastAsia"/>
        </w:rPr>
        <w:t>昌</w:t>
      </w:r>
      <w:proofErr w:type="gramStart"/>
      <w:r>
        <w:rPr>
          <w:rFonts w:ascii="SimSun" w:hAnsi="SimSun" w:cs="SimSun" w:hint="eastAsia"/>
        </w:rPr>
        <w:t>昊</w:t>
      </w:r>
      <w:proofErr w:type="gramEnd"/>
      <w:r>
        <w:rPr>
          <w:rFonts w:ascii="SimSun" w:hAnsi="SimSun" w:cs="SimSun" w:hint="eastAsia"/>
        </w:rPr>
        <w:t>金煌（贵州）中药有限公司</w:t>
      </w:r>
    </w:p>
    <w:p w:rsidR="00055D47" w:rsidRDefault="00E93726" w:rsidP="00C2721D">
      <w:pPr>
        <w:adjustRightInd w:val="0"/>
        <w:spacing w:beforeLines="50" w:before="156"/>
        <w:ind w:firstLineChars="225" w:firstLine="473"/>
        <w:textAlignment w:val="baseline"/>
        <w:rPr>
          <w:rFonts w:ascii="SimSun" w:hAnsi="SimSun" w:cs="SimSun"/>
        </w:rPr>
      </w:pPr>
      <w:proofErr w:type="gramStart"/>
      <w:r>
        <w:rPr>
          <w:rFonts w:ascii="SimSun" w:hAnsi="SimSun" w:cs="SimSun" w:hint="eastAsia"/>
        </w:rPr>
        <w:t>贵州省三鸿药业</w:t>
      </w:r>
      <w:proofErr w:type="gramEnd"/>
      <w:r>
        <w:rPr>
          <w:rFonts w:ascii="SimSun" w:hAnsi="SimSun" w:cs="SimSun" w:hint="eastAsia"/>
        </w:rPr>
        <w:t>股份有限公司</w:t>
      </w:r>
    </w:p>
    <w:p w:rsidR="00055D47" w:rsidRDefault="00E93726" w:rsidP="00C2721D">
      <w:pPr>
        <w:adjustRightInd w:val="0"/>
        <w:spacing w:beforeLines="50" w:before="156"/>
        <w:ind w:firstLineChars="225" w:firstLine="473"/>
        <w:textAlignment w:val="baseline"/>
        <w:rPr>
          <w:rFonts w:ascii="SimSun" w:hAnsi="SimSun" w:cs="SimSun"/>
        </w:rPr>
      </w:pPr>
      <w:r>
        <w:rPr>
          <w:rFonts w:ascii="SimSun" w:hAnsi="SimSun" w:cs="SimSun" w:hint="eastAsia"/>
        </w:rPr>
        <w:t>河北省石家庄市无极县农业农村局</w:t>
      </w:r>
    </w:p>
    <w:p w:rsidR="00055D47" w:rsidRDefault="00E93726" w:rsidP="00C2721D">
      <w:pPr>
        <w:adjustRightInd w:val="0"/>
        <w:spacing w:beforeLines="50" w:before="156"/>
        <w:ind w:firstLineChars="225" w:firstLine="473"/>
        <w:textAlignment w:val="baseline"/>
        <w:rPr>
          <w:rFonts w:ascii="SimSun" w:hAnsi="SimSun" w:cs="SimSun"/>
        </w:rPr>
      </w:pPr>
      <w:r>
        <w:rPr>
          <w:rFonts w:ascii="SimSun" w:hAnsi="SimSun" w:cs="SimSun" w:hint="eastAsia"/>
        </w:rPr>
        <w:t>福建省天人药业股份有限公司</w:t>
      </w:r>
    </w:p>
    <w:p w:rsidR="00055D47" w:rsidRDefault="00E93726" w:rsidP="00C2721D">
      <w:pPr>
        <w:adjustRightInd w:val="0"/>
        <w:spacing w:beforeLines="50" w:before="156"/>
        <w:ind w:firstLineChars="225" w:firstLine="473"/>
        <w:textAlignment w:val="baseline"/>
        <w:rPr>
          <w:rFonts w:ascii="SimSun" w:cs="Times New Roman"/>
        </w:rPr>
      </w:pPr>
      <w:r>
        <w:rPr>
          <w:rFonts w:ascii="SimSun" w:hAnsi="SimSun" w:cs="SimSun" w:hint="eastAsia"/>
        </w:rPr>
        <w:t>河北省</w:t>
      </w:r>
      <w:proofErr w:type="gramStart"/>
      <w:r>
        <w:rPr>
          <w:rFonts w:ascii="SimSun" w:hAnsi="SimSun" w:cs="SimSun" w:hint="eastAsia"/>
        </w:rPr>
        <w:t>金参源</w:t>
      </w:r>
      <w:proofErr w:type="gramEnd"/>
      <w:r>
        <w:rPr>
          <w:rFonts w:ascii="SimSun" w:hAnsi="SimSun" w:cs="SimSun" w:hint="eastAsia"/>
        </w:rPr>
        <w:t>中药材种植专业合作社</w:t>
      </w:r>
    </w:p>
    <w:p w:rsidR="00055D47" w:rsidRDefault="00E93726">
      <w:pPr>
        <w:adjustRightInd w:val="0"/>
        <w:spacing w:line="440" w:lineRule="exact"/>
        <w:ind w:firstLineChars="225" w:firstLine="474"/>
        <w:textAlignment w:val="baseline"/>
        <w:rPr>
          <w:rFonts w:asciiTheme="minorEastAsia" w:hAnsiTheme="minorEastAsia" w:cs="Times New Roman"/>
          <w:b/>
          <w:bCs/>
          <w:kern w:val="0"/>
        </w:rPr>
      </w:pPr>
      <w:r>
        <w:rPr>
          <w:rFonts w:asciiTheme="minorEastAsia" w:hAnsiTheme="minorEastAsia" w:cs="SimSun" w:hint="eastAsia"/>
          <w:b/>
          <w:bCs/>
          <w:kern w:val="0"/>
        </w:rPr>
        <w:t xml:space="preserve"> (三)主要工作过程和内容</w:t>
      </w:r>
      <w:r>
        <w:rPr>
          <w:rFonts w:asciiTheme="minorEastAsia" w:hAnsiTheme="minorEastAsia" w:cs="SimSun"/>
          <w:b/>
          <w:bCs/>
          <w:kern w:val="0"/>
        </w:rPr>
        <w:t xml:space="preserve">   </w:t>
      </w:r>
    </w:p>
    <w:p w:rsidR="00055D47" w:rsidRDefault="00E93726">
      <w:pPr>
        <w:spacing w:line="440" w:lineRule="exact"/>
        <w:ind w:firstLineChars="200" w:firstLine="422"/>
        <w:rPr>
          <w:rFonts w:asciiTheme="minorEastAsia" w:hAnsiTheme="minorEastAsia" w:cs="Times New Roman"/>
          <w:b/>
          <w:bCs/>
        </w:rPr>
      </w:pPr>
      <w:r>
        <w:rPr>
          <w:rFonts w:asciiTheme="minorEastAsia" w:hAnsiTheme="minorEastAsia" w:cs="SimSun"/>
          <w:b/>
          <w:bCs/>
        </w:rPr>
        <w:t>1</w:t>
      </w:r>
      <w:r>
        <w:rPr>
          <w:rFonts w:asciiTheme="minorEastAsia" w:hAnsiTheme="minorEastAsia" w:cs="SimSun" w:hint="eastAsia"/>
          <w:b/>
          <w:bCs/>
        </w:rPr>
        <w:t>、</w:t>
      </w:r>
      <w:r>
        <w:rPr>
          <w:rFonts w:asciiTheme="minorEastAsia" w:hAnsiTheme="minorEastAsia" w:cs="SimSun"/>
          <w:b/>
          <w:bCs/>
        </w:rPr>
        <w:t>2017</w:t>
      </w:r>
      <w:r>
        <w:rPr>
          <w:rFonts w:asciiTheme="minorEastAsia" w:hAnsiTheme="minorEastAsia" w:cs="SimSun" w:hint="eastAsia"/>
          <w:b/>
          <w:bCs/>
        </w:rPr>
        <w:t>年度工作内容</w:t>
      </w:r>
    </w:p>
    <w:p w:rsidR="00055D47" w:rsidRDefault="00E93726" w:rsidP="00055D47">
      <w:pPr>
        <w:adjustRightInd w:val="0"/>
        <w:spacing w:line="440" w:lineRule="exact"/>
        <w:ind w:firstLineChars="225" w:firstLine="473"/>
        <w:textAlignment w:val="baseline"/>
        <w:rPr>
          <w:rFonts w:asciiTheme="minorEastAsia" w:hAnsiTheme="minorEastAsia" w:cs="Times New Roman"/>
        </w:rPr>
      </w:pPr>
      <w:r>
        <w:rPr>
          <w:rFonts w:asciiTheme="minorEastAsia" w:hAnsiTheme="minorEastAsia" w:cs="SimSun" w:hint="eastAsia"/>
        </w:rPr>
        <w:t>贵州省黔东南州农业科学院、贵州省黔东南州市场监督管理局等单位</w:t>
      </w:r>
      <w:proofErr w:type="gramStart"/>
      <w:r>
        <w:rPr>
          <w:rFonts w:asciiTheme="minorEastAsia" w:hAnsiTheme="minorEastAsia" w:cs="SimSun" w:hint="eastAsia"/>
        </w:rPr>
        <w:t>启动荐性国家标准</w:t>
      </w:r>
      <w:proofErr w:type="gramEnd"/>
      <w:r>
        <w:rPr>
          <w:rFonts w:asciiTheme="minorEastAsia" w:hAnsiTheme="minorEastAsia" w:cs="SimSun" w:hint="eastAsia"/>
        </w:rPr>
        <w:t>的编制和申报立项工作，成立了“推荐性国家标准《太子参种植技术规范》领导小组”，负责推荐性国家标准《太子参种植技术规范》的编制和申报立项，得到了全国参茸产品标准化技术委员会大力支持。深</w:t>
      </w:r>
      <w:r>
        <w:rPr>
          <w:rFonts w:asciiTheme="minorEastAsia" w:hAnsiTheme="minorEastAsia" w:cs="SimSun" w:hint="eastAsia"/>
        </w:rPr>
        <w:lastRenderedPageBreak/>
        <w:t>入贵州太子参产地和企业调研，听取群众和企业的意见和建议，在前期开展的太子参栽培技术研究基础上，编制完成了《太子参种植技术规范(框架文本)》。</w:t>
      </w:r>
    </w:p>
    <w:p w:rsidR="00055D47" w:rsidRDefault="00E93726">
      <w:pPr>
        <w:spacing w:line="440" w:lineRule="exact"/>
        <w:ind w:firstLineChars="148" w:firstLine="312"/>
        <w:rPr>
          <w:rFonts w:asciiTheme="minorEastAsia" w:hAnsiTheme="minorEastAsia" w:cs="Times New Roman"/>
          <w:b/>
          <w:bCs/>
        </w:rPr>
      </w:pPr>
      <w:r>
        <w:rPr>
          <w:rFonts w:asciiTheme="minorEastAsia" w:hAnsiTheme="minorEastAsia" w:cs="SimSun"/>
          <w:b/>
          <w:bCs/>
        </w:rPr>
        <w:t>2</w:t>
      </w:r>
      <w:r>
        <w:rPr>
          <w:rFonts w:asciiTheme="minorEastAsia" w:hAnsiTheme="minorEastAsia" w:cs="SimSun" w:hint="eastAsia"/>
          <w:b/>
          <w:bCs/>
        </w:rPr>
        <w:t>、</w:t>
      </w:r>
      <w:r>
        <w:rPr>
          <w:rFonts w:asciiTheme="minorEastAsia" w:hAnsiTheme="minorEastAsia" w:cs="SimSun"/>
          <w:b/>
          <w:bCs/>
        </w:rPr>
        <w:t>2018</w:t>
      </w:r>
      <w:r>
        <w:rPr>
          <w:rFonts w:asciiTheme="minorEastAsia" w:hAnsiTheme="minorEastAsia" w:cs="SimSun" w:hint="eastAsia"/>
          <w:b/>
          <w:bCs/>
        </w:rPr>
        <w:t>年度工作内容</w:t>
      </w:r>
    </w:p>
    <w:p w:rsidR="00055D47" w:rsidRDefault="00E93726" w:rsidP="00055D47">
      <w:pPr>
        <w:spacing w:line="440" w:lineRule="exact"/>
        <w:ind w:firstLineChars="148" w:firstLine="311"/>
        <w:rPr>
          <w:rFonts w:asciiTheme="minorEastAsia" w:hAnsiTheme="minorEastAsia" w:cs="Times New Roman"/>
          <w:b/>
          <w:color w:val="FF0000"/>
          <w:u w:val="single"/>
        </w:rPr>
      </w:pPr>
      <w:r>
        <w:rPr>
          <w:rFonts w:asciiTheme="minorEastAsia" w:hAnsiTheme="minorEastAsia" w:cs="SimSun"/>
        </w:rPr>
        <w:t>4</w:t>
      </w:r>
      <w:r>
        <w:rPr>
          <w:rFonts w:asciiTheme="minorEastAsia" w:hAnsiTheme="minorEastAsia" w:cs="SimSun" w:hint="eastAsia"/>
        </w:rPr>
        <w:t>月，应</w:t>
      </w:r>
      <w:r>
        <w:rPr>
          <w:rFonts w:asciiTheme="minorEastAsia" w:hAnsiTheme="minorEastAsia" w:cs="SimSun" w:hint="eastAsia"/>
          <w:color w:val="010101"/>
        </w:rPr>
        <w:t>国家标准化管理委员会要求，前往北京参加了</w:t>
      </w:r>
      <w:r>
        <w:rPr>
          <w:rFonts w:asciiTheme="minorEastAsia" w:hAnsiTheme="minorEastAsia" w:cs="SimSun" w:hint="eastAsia"/>
        </w:rPr>
        <w:t>推荐性国家标准《太子参种植技术规范》答辩。</w:t>
      </w:r>
    </w:p>
    <w:p w:rsidR="00055D47" w:rsidRDefault="00E93726">
      <w:pPr>
        <w:spacing w:line="440" w:lineRule="exact"/>
        <w:ind w:firstLineChars="200" w:firstLine="422"/>
        <w:rPr>
          <w:rFonts w:asciiTheme="minorEastAsia" w:hAnsiTheme="minorEastAsia" w:cs="Times New Roman"/>
        </w:rPr>
      </w:pPr>
      <w:r>
        <w:rPr>
          <w:rFonts w:asciiTheme="minorEastAsia" w:hAnsiTheme="minorEastAsia" w:cs="SimSun"/>
          <w:b/>
          <w:bCs/>
        </w:rPr>
        <w:t>3</w:t>
      </w:r>
      <w:r>
        <w:rPr>
          <w:rFonts w:asciiTheme="minorEastAsia" w:hAnsiTheme="minorEastAsia" w:cs="SimSun" w:hint="eastAsia"/>
          <w:b/>
          <w:bCs/>
        </w:rPr>
        <w:t>、</w:t>
      </w:r>
      <w:r>
        <w:rPr>
          <w:rFonts w:asciiTheme="minorEastAsia" w:hAnsiTheme="minorEastAsia" w:cs="SimSun"/>
          <w:b/>
          <w:bCs/>
        </w:rPr>
        <w:t>2019</w:t>
      </w:r>
      <w:r>
        <w:rPr>
          <w:rFonts w:asciiTheme="minorEastAsia" w:hAnsiTheme="minorEastAsia" w:cs="SimSun" w:hint="eastAsia"/>
          <w:b/>
          <w:bCs/>
        </w:rPr>
        <w:t>年度工作内容</w:t>
      </w:r>
    </w:p>
    <w:p w:rsidR="00055D47" w:rsidRDefault="00E93726" w:rsidP="00055D47">
      <w:pPr>
        <w:adjustRightInd w:val="0"/>
        <w:spacing w:line="440" w:lineRule="exact"/>
        <w:ind w:firstLineChars="225" w:firstLine="473"/>
        <w:textAlignment w:val="baseline"/>
        <w:rPr>
          <w:rFonts w:asciiTheme="minorEastAsia" w:hAnsiTheme="minorEastAsia" w:cs="SimSun"/>
        </w:rPr>
      </w:pPr>
      <w:r>
        <w:rPr>
          <w:rFonts w:asciiTheme="minorEastAsia" w:hAnsiTheme="minorEastAsia" w:cs="Arial"/>
          <w:shd w:val="clear" w:color="auto" w:fill="FFFFFF"/>
        </w:rPr>
        <w:t>1</w:t>
      </w:r>
      <w:r>
        <w:rPr>
          <w:rFonts w:asciiTheme="minorEastAsia" w:hAnsiTheme="minorEastAsia" w:cs="Arial" w:hint="eastAsia"/>
          <w:shd w:val="clear" w:color="auto" w:fill="FFFFFF"/>
        </w:rPr>
        <w:t>月，</w:t>
      </w:r>
      <w:r>
        <w:rPr>
          <w:rFonts w:asciiTheme="minorEastAsia" w:hAnsiTheme="minorEastAsia" w:cs="Arial"/>
          <w:shd w:val="clear" w:color="auto" w:fill="FFFFFF"/>
        </w:rPr>
        <w:t>国家标准化管理委员会</w:t>
      </w:r>
      <w:r>
        <w:rPr>
          <w:rFonts w:asciiTheme="minorEastAsia" w:hAnsiTheme="minorEastAsia" w:cs="SimSun" w:hint="eastAsia"/>
        </w:rPr>
        <w:t>，征求2019年度第一批拟立项公示。编制小组前往福建省柘荣县，安徽省宣州区，河北省无极县太子参主产区，收集产区生态环境条件，主要的栽培模式，种植技术要求，获取了相关数据，编制完成《太子参种植技术规范(工作组初稿)》。</w:t>
      </w:r>
    </w:p>
    <w:p w:rsidR="00055D47" w:rsidRDefault="00E93726" w:rsidP="00055D47">
      <w:pPr>
        <w:adjustRightInd w:val="0"/>
        <w:spacing w:line="440" w:lineRule="exact"/>
        <w:ind w:firstLineChars="225" w:firstLine="473"/>
        <w:textAlignment w:val="baseline"/>
        <w:rPr>
          <w:rFonts w:asciiTheme="minorEastAsia" w:hAnsiTheme="minorEastAsia" w:cs="SimSun"/>
        </w:rPr>
      </w:pPr>
      <w:r>
        <w:rPr>
          <w:rFonts w:asciiTheme="minorEastAsia" w:hAnsiTheme="minorEastAsia" w:cs="Times New Roman" w:hint="eastAsia"/>
        </w:rPr>
        <w:t>3月，前往上述主产区，开展种植技术数据验证</w:t>
      </w:r>
      <w:r>
        <w:rPr>
          <w:rFonts w:asciiTheme="minorEastAsia" w:hAnsiTheme="minorEastAsia" w:cs="SimSun" w:hint="eastAsia"/>
        </w:rPr>
        <w:t>，编制完成《太子参种植技术规范</w:t>
      </w:r>
      <w:r>
        <w:rPr>
          <w:rFonts w:ascii="SimSun" w:hAnsi="SimSun" w:cs="SimSun" w:hint="eastAsia"/>
        </w:rPr>
        <w:t>（征求意见稿）》和编制说明</w:t>
      </w:r>
      <w:r>
        <w:rPr>
          <w:rFonts w:asciiTheme="minorEastAsia" w:hAnsiTheme="minorEastAsia" w:cs="SimSun" w:hint="eastAsia"/>
        </w:rPr>
        <w:t>，报全国参茸产品标准化技术委员会形式审查。</w:t>
      </w:r>
    </w:p>
    <w:p w:rsidR="00055D47" w:rsidRDefault="00E93726" w:rsidP="00055D47">
      <w:pPr>
        <w:adjustRightInd w:val="0"/>
        <w:spacing w:line="440" w:lineRule="exact"/>
        <w:ind w:firstLineChars="225" w:firstLine="473"/>
        <w:textAlignment w:val="baseline"/>
        <w:rPr>
          <w:rFonts w:asciiTheme="minorEastAsia" w:hAnsiTheme="minorEastAsia" w:cs="Times New Roman"/>
        </w:rPr>
      </w:pPr>
      <w:r>
        <w:rPr>
          <w:rFonts w:asciiTheme="minorEastAsia" w:hAnsiTheme="minorEastAsia" w:cs="SimSun" w:hint="eastAsia"/>
        </w:rPr>
        <w:t>7月，国家标准化管理委员会下达了推荐性国家标准《太子参种植技术规范》编制计划。</w:t>
      </w:r>
    </w:p>
    <w:p w:rsidR="00055D47" w:rsidRDefault="00E93726" w:rsidP="00055D47">
      <w:pPr>
        <w:adjustRightInd w:val="0"/>
        <w:spacing w:line="360" w:lineRule="exact"/>
        <w:ind w:firstLineChars="225" w:firstLine="473"/>
        <w:textAlignment w:val="baseline"/>
        <w:rPr>
          <w:rFonts w:ascii="SimSun" w:cs="Times New Roman"/>
        </w:rPr>
      </w:pPr>
      <w:r>
        <w:rPr>
          <w:rFonts w:ascii="SimSun" w:hAnsi="SimSun" w:cs="SimSun" w:hint="eastAsia"/>
        </w:rPr>
        <w:t>8～10月，《</w:t>
      </w:r>
      <w:r>
        <w:rPr>
          <w:rFonts w:asciiTheme="minorEastAsia" w:hAnsiTheme="minorEastAsia" w:cs="SimSun" w:hint="eastAsia"/>
        </w:rPr>
        <w:t>太子参种植技术规范</w:t>
      </w:r>
      <w:r>
        <w:rPr>
          <w:rFonts w:ascii="SimSun" w:hAnsi="SimSun" w:cs="SimSun" w:hint="eastAsia"/>
        </w:rPr>
        <w:t>（征求意见稿）》和《&lt;</w:t>
      </w:r>
      <w:r>
        <w:rPr>
          <w:rFonts w:asciiTheme="minorEastAsia" w:hAnsiTheme="minorEastAsia" w:cs="SimSun" w:hint="eastAsia"/>
        </w:rPr>
        <w:t>太子参种植技术规范</w:t>
      </w:r>
      <w:r>
        <w:rPr>
          <w:rFonts w:ascii="SimSun" w:hAnsi="SimSun" w:cs="SimSun" w:hint="eastAsia"/>
        </w:rPr>
        <w:t>&gt;编制说明（征求意见稿）》在全国标准公共信息服务平台征求意见，未收到相关意见反馈。同时我们对主产区的大专院校、科研院所、农业主管部门、生产企业线下征求意见，收到反馈信息25条，无异议6条，提出修改意见的19条，针对反馈意见</w:t>
      </w:r>
      <w:proofErr w:type="gramStart"/>
      <w:r>
        <w:rPr>
          <w:rFonts w:ascii="SimSun" w:hAnsi="SimSun" w:cs="SimSun" w:hint="eastAsia"/>
        </w:rPr>
        <w:t>作出</w:t>
      </w:r>
      <w:proofErr w:type="gramEnd"/>
      <w:r>
        <w:rPr>
          <w:rFonts w:ascii="SimSun" w:hAnsi="SimSun" w:cs="SimSun" w:hint="eastAsia"/>
        </w:rPr>
        <w:t>了相应的处理，见国家推荐性标准征求意见汇总处理表。</w:t>
      </w:r>
    </w:p>
    <w:p w:rsidR="00055D47" w:rsidRDefault="00E93726">
      <w:pPr>
        <w:adjustRightInd w:val="0"/>
        <w:spacing w:line="360" w:lineRule="exact"/>
        <w:ind w:firstLineChars="224" w:firstLine="472"/>
        <w:textAlignment w:val="baseline"/>
        <w:rPr>
          <w:rFonts w:ascii="SimSun" w:hAnsi="SimSun" w:cs="SimSun"/>
          <w:b/>
          <w:bCs/>
        </w:rPr>
      </w:pPr>
      <w:r>
        <w:rPr>
          <w:rFonts w:ascii="SimSun" w:hAnsi="SimSun" w:cs="SimSun" w:hint="eastAsia"/>
          <w:b/>
          <w:bCs/>
        </w:rPr>
        <w:t>（四）主要起草人及其所做的工作</w:t>
      </w:r>
    </w:p>
    <w:p w:rsidR="00055D47" w:rsidRDefault="00E93726">
      <w:pPr>
        <w:adjustRightInd w:val="0"/>
        <w:spacing w:line="360" w:lineRule="exact"/>
        <w:ind w:firstLineChars="224" w:firstLine="470"/>
        <w:jc w:val="center"/>
        <w:textAlignment w:val="baseline"/>
        <w:rPr>
          <w:rFonts w:ascii="SimHei" w:eastAsia="SimHei" w:hAnsi="SimHei" w:cs="Times New Roman"/>
          <w:bCs/>
          <w:kern w:val="0"/>
        </w:rPr>
      </w:pPr>
      <w:r>
        <w:rPr>
          <w:rFonts w:ascii="SimHei" w:eastAsia="SimHei" w:hAnsi="SimHei" w:cs="SimSun" w:hint="eastAsia"/>
          <w:bCs/>
        </w:rPr>
        <w:t>太子参种植技术规范主要起草人及其工作内容一览表</w:t>
      </w:r>
    </w:p>
    <w:tbl>
      <w:tblPr>
        <w:tblStyle w:val="aa"/>
        <w:tblW w:w="9180" w:type="dxa"/>
        <w:tblLook w:val="04A0" w:firstRow="1" w:lastRow="0" w:firstColumn="1" w:lastColumn="0" w:noHBand="0" w:noVBand="1"/>
      </w:tblPr>
      <w:tblGrid>
        <w:gridCol w:w="959"/>
        <w:gridCol w:w="3260"/>
        <w:gridCol w:w="1559"/>
        <w:gridCol w:w="3402"/>
      </w:tblGrid>
      <w:tr w:rsidR="00055D47" w:rsidTr="00E93726">
        <w:tc>
          <w:tcPr>
            <w:tcW w:w="959" w:type="dxa"/>
          </w:tcPr>
          <w:p w:rsidR="00055D47" w:rsidRDefault="00E93726">
            <w:pPr>
              <w:spacing w:line="360" w:lineRule="exact"/>
              <w:jc w:val="center"/>
              <w:rPr>
                <w:rFonts w:cs="SimSun"/>
                <w:kern w:val="0"/>
              </w:rPr>
            </w:pPr>
            <w:r>
              <w:rPr>
                <w:rFonts w:ascii="SimSun" w:hAnsi="SimSun" w:cs="SimSun" w:hint="eastAsia"/>
                <w:kern w:val="0"/>
              </w:rPr>
              <w:t>姓 名</w:t>
            </w:r>
          </w:p>
        </w:tc>
        <w:tc>
          <w:tcPr>
            <w:tcW w:w="3260" w:type="dxa"/>
          </w:tcPr>
          <w:p w:rsidR="00055D47" w:rsidRDefault="00E93726">
            <w:pPr>
              <w:spacing w:line="360" w:lineRule="exact"/>
              <w:jc w:val="center"/>
              <w:rPr>
                <w:rFonts w:cs="SimSun"/>
                <w:kern w:val="0"/>
              </w:rPr>
            </w:pPr>
            <w:r>
              <w:rPr>
                <w:rFonts w:ascii="SimSun" w:hAnsi="SimSun" w:cs="SimSun" w:hint="eastAsia"/>
                <w:kern w:val="0"/>
              </w:rPr>
              <w:t>单  位</w:t>
            </w:r>
          </w:p>
        </w:tc>
        <w:tc>
          <w:tcPr>
            <w:tcW w:w="1559" w:type="dxa"/>
          </w:tcPr>
          <w:p w:rsidR="00055D47" w:rsidRDefault="00E93726">
            <w:pPr>
              <w:spacing w:line="360" w:lineRule="exact"/>
              <w:jc w:val="center"/>
              <w:rPr>
                <w:rFonts w:cs="SimSun"/>
                <w:kern w:val="0"/>
              </w:rPr>
            </w:pPr>
            <w:r>
              <w:rPr>
                <w:rFonts w:ascii="SimSun" w:hAnsi="SimSun" w:cs="SimSun" w:hint="eastAsia"/>
                <w:kern w:val="0"/>
              </w:rPr>
              <w:t>职务职称</w:t>
            </w:r>
          </w:p>
        </w:tc>
        <w:tc>
          <w:tcPr>
            <w:tcW w:w="3402" w:type="dxa"/>
          </w:tcPr>
          <w:p w:rsidR="00055D47" w:rsidRDefault="00E93726">
            <w:pPr>
              <w:spacing w:line="360" w:lineRule="exact"/>
              <w:jc w:val="center"/>
              <w:rPr>
                <w:rFonts w:cs="SimSun"/>
                <w:kern w:val="0"/>
              </w:rPr>
            </w:pPr>
            <w:r>
              <w:rPr>
                <w:rFonts w:ascii="SimSun" w:hAnsi="SimSun" w:cs="SimSun" w:hint="eastAsia"/>
                <w:kern w:val="0"/>
              </w:rPr>
              <w:t>主要工作内容</w:t>
            </w:r>
          </w:p>
        </w:tc>
      </w:tr>
      <w:tr w:rsidR="00055D47" w:rsidTr="00E93726">
        <w:tc>
          <w:tcPr>
            <w:tcW w:w="959" w:type="dxa"/>
            <w:vAlign w:val="center"/>
          </w:tcPr>
          <w:p w:rsidR="00055D47" w:rsidRDefault="00E93726">
            <w:pPr>
              <w:spacing w:line="360" w:lineRule="exact"/>
              <w:jc w:val="center"/>
              <w:rPr>
                <w:rFonts w:cs="SimSun"/>
                <w:kern w:val="0"/>
              </w:rPr>
            </w:pPr>
            <w:r>
              <w:rPr>
                <w:rFonts w:ascii="SimSun" w:hAnsi="SimSun" w:cs="SimSun" w:hint="eastAsia"/>
                <w:kern w:val="0"/>
              </w:rPr>
              <w:t>陈建祥</w:t>
            </w:r>
          </w:p>
        </w:tc>
        <w:tc>
          <w:tcPr>
            <w:tcW w:w="3260" w:type="dxa"/>
            <w:vAlign w:val="center"/>
          </w:tcPr>
          <w:p w:rsidR="00055D47" w:rsidRDefault="00E93726">
            <w:pPr>
              <w:spacing w:line="360" w:lineRule="exact"/>
              <w:jc w:val="center"/>
              <w:rPr>
                <w:rFonts w:cs="SimSun"/>
                <w:kern w:val="0"/>
              </w:rPr>
            </w:pPr>
            <w:r>
              <w:rPr>
                <w:rFonts w:ascii="SimSun" w:hAnsi="SimSun" w:cs="SimSun" w:hint="eastAsia"/>
                <w:kern w:val="0"/>
              </w:rPr>
              <w:t>黔东南州农业科学院</w:t>
            </w:r>
          </w:p>
        </w:tc>
        <w:tc>
          <w:tcPr>
            <w:tcW w:w="1559" w:type="dxa"/>
            <w:vAlign w:val="center"/>
          </w:tcPr>
          <w:p w:rsidR="00055D47" w:rsidRDefault="00E93726">
            <w:pPr>
              <w:spacing w:line="360" w:lineRule="exact"/>
              <w:jc w:val="center"/>
              <w:rPr>
                <w:rFonts w:cs="SimSun"/>
                <w:kern w:val="0"/>
              </w:rPr>
            </w:pPr>
            <w:r>
              <w:rPr>
                <w:rFonts w:ascii="SimSun" w:hAnsi="SimSun" w:cs="SimSun" w:hint="eastAsia"/>
                <w:kern w:val="0"/>
              </w:rPr>
              <w:t>高级农艺师</w:t>
            </w:r>
          </w:p>
        </w:tc>
        <w:tc>
          <w:tcPr>
            <w:tcW w:w="3402" w:type="dxa"/>
          </w:tcPr>
          <w:p w:rsidR="00055D47" w:rsidRDefault="00E93726">
            <w:pPr>
              <w:spacing w:line="360" w:lineRule="exact"/>
              <w:rPr>
                <w:rFonts w:cs="SimSun"/>
                <w:kern w:val="0"/>
              </w:rPr>
            </w:pPr>
            <w:r>
              <w:rPr>
                <w:rFonts w:ascii="SimSun" w:hAnsi="SimSun" w:cs="SimSun" w:hint="eastAsia"/>
              </w:rPr>
              <w:t>项目负责，制定工作计划，产区调研，编制标准文本及编制说明</w:t>
            </w:r>
          </w:p>
        </w:tc>
      </w:tr>
      <w:tr w:rsidR="00055D47" w:rsidTr="00E93726">
        <w:tc>
          <w:tcPr>
            <w:tcW w:w="959" w:type="dxa"/>
            <w:vAlign w:val="center"/>
          </w:tcPr>
          <w:p w:rsidR="00055D47" w:rsidRDefault="00E93726">
            <w:pPr>
              <w:spacing w:line="360" w:lineRule="exact"/>
              <w:jc w:val="center"/>
              <w:rPr>
                <w:rFonts w:cs="SimSun"/>
                <w:kern w:val="0"/>
              </w:rPr>
            </w:pPr>
            <w:r>
              <w:rPr>
                <w:rFonts w:ascii="SimSun" w:hAnsi="SimSun" w:cs="SimSun" w:hint="eastAsia"/>
                <w:kern w:val="0"/>
              </w:rPr>
              <w:t>刘桂琼</w:t>
            </w:r>
          </w:p>
        </w:tc>
        <w:tc>
          <w:tcPr>
            <w:tcW w:w="3260" w:type="dxa"/>
            <w:vAlign w:val="center"/>
          </w:tcPr>
          <w:p w:rsidR="00055D47" w:rsidRDefault="00E93726">
            <w:pPr>
              <w:spacing w:line="360" w:lineRule="exact"/>
              <w:jc w:val="center"/>
              <w:rPr>
                <w:rFonts w:cs="SimSun"/>
                <w:kern w:val="0"/>
              </w:rPr>
            </w:pPr>
            <w:r>
              <w:rPr>
                <w:rFonts w:ascii="SimSun" w:hAnsi="SimSun" w:cs="SimSun" w:hint="eastAsia"/>
                <w:kern w:val="0"/>
              </w:rPr>
              <w:t>黔东南</w:t>
            </w:r>
            <w:proofErr w:type="gramStart"/>
            <w:r>
              <w:rPr>
                <w:rFonts w:ascii="SimSun" w:hAnsi="SimSun" w:cs="SimSun" w:hint="eastAsia"/>
                <w:kern w:val="0"/>
              </w:rPr>
              <w:t>州食品</w:t>
            </w:r>
            <w:proofErr w:type="gramEnd"/>
            <w:r>
              <w:rPr>
                <w:rFonts w:ascii="SimSun" w:hAnsi="SimSun" w:cs="SimSun" w:hint="eastAsia"/>
                <w:kern w:val="0"/>
              </w:rPr>
              <w:t>药品检验检测中心</w:t>
            </w:r>
          </w:p>
        </w:tc>
        <w:tc>
          <w:tcPr>
            <w:tcW w:w="1559" w:type="dxa"/>
            <w:vAlign w:val="center"/>
          </w:tcPr>
          <w:p w:rsidR="00055D47" w:rsidRDefault="00E93726">
            <w:pPr>
              <w:spacing w:line="360" w:lineRule="exact"/>
              <w:jc w:val="center"/>
              <w:rPr>
                <w:rFonts w:cs="SimSun"/>
                <w:kern w:val="0"/>
              </w:rPr>
            </w:pPr>
            <w:r>
              <w:rPr>
                <w:rFonts w:ascii="SimSun" w:hAnsi="SimSun" w:cs="SimSun" w:hint="eastAsia"/>
                <w:kern w:val="0"/>
              </w:rPr>
              <w:t>高级工程师</w:t>
            </w:r>
          </w:p>
        </w:tc>
        <w:tc>
          <w:tcPr>
            <w:tcW w:w="3402" w:type="dxa"/>
          </w:tcPr>
          <w:p w:rsidR="00055D47" w:rsidRDefault="00E93726">
            <w:pPr>
              <w:spacing w:line="360" w:lineRule="exact"/>
              <w:rPr>
                <w:rFonts w:cs="SimSun"/>
                <w:kern w:val="0"/>
              </w:rPr>
            </w:pPr>
            <w:r>
              <w:rPr>
                <w:rFonts w:ascii="SimSun" w:hAnsi="SimSun" w:cs="SimSun" w:hint="eastAsia"/>
                <w:kern w:val="0"/>
              </w:rPr>
              <w:t>负责资料的收集与分析</w:t>
            </w:r>
          </w:p>
        </w:tc>
      </w:tr>
      <w:tr w:rsidR="00055D47" w:rsidTr="00E93726">
        <w:tc>
          <w:tcPr>
            <w:tcW w:w="959" w:type="dxa"/>
            <w:vAlign w:val="center"/>
          </w:tcPr>
          <w:p w:rsidR="00055D47" w:rsidRDefault="00E93726">
            <w:pPr>
              <w:spacing w:line="360" w:lineRule="exact"/>
              <w:jc w:val="center"/>
              <w:rPr>
                <w:rFonts w:cs="SimSun"/>
                <w:kern w:val="0"/>
              </w:rPr>
            </w:pPr>
            <w:r>
              <w:rPr>
                <w:rFonts w:ascii="SimSun" w:hAnsi="SimSun" w:cs="SimSun" w:hint="eastAsia"/>
                <w:kern w:val="24"/>
              </w:rPr>
              <w:t>郜文军</w:t>
            </w:r>
          </w:p>
        </w:tc>
        <w:tc>
          <w:tcPr>
            <w:tcW w:w="3260" w:type="dxa"/>
            <w:vAlign w:val="center"/>
          </w:tcPr>
          <w:p w:rsidR="00055D47" w:rsidRDefault="00E93726">
            <w:pPr>
              <w:spacing w:line="360" w:lineRule="exact"/>
              <w:jc w:val="center"/>
              <w:rPr>
                <w:rFonts w:cs="SimSun"/>
                <w:kern w:val="0"/>
              </w:rPr>
            </w:pPr>
            <w:r>
              <w:rPr>
                <w:rFonts w:asciiTheme="minorEastAsia" w:hAnsiTheme="minorEastAsia" w:cs="SimSun" w:hint="eastAsia"/>
                <w:kern w:val="0"/>
              </w:rPr>
              <w:t>黔东南州农业科学院</w:t>
            </w:r>
          </w:p>
        </w:tc>
        <w:tc>
          <w:tcPr>
            <w:tcW w:w="1559" w:type="dxa"/>
            <w:vAlign w:val="center"/>
          </w:tcPr>
          <w:p w:rsidR="00055D47" w:rsidRDefault="00E93726">
            <w:pPr>
              <w:spacing w:line="360" w:lineRule="exact"/>
              <w:jc w:val="center"/>
              <w:rPr>
                <w:rFonts w:cs="SimSun"/>
                <w:kern w:val="0"/>
              </w:rPr>
            </w:pPr>
            <w:r>
              <w:rPr>
                <w:rFonts w:ascii="SimSun" w:hAnsi="SimSun" w:cs="SimSun" w:hint="eastAsia"/>
                <w:kern w:val="0"/>
              </w:rPr>
              <w:t>农艺师</w:t>
            </w:r>
          </w:p>
        </w:tc>
        <w:tc>
          <w:tcPr>
            <w:tcW w:w="3402" w:type="dxa"/>
          </w:tcPr>
          <w:p w:rsidR="00055D47" w:rsidRDefault="00E93726">
            <w:pPr>
              <w:spacing w:line="360" w:lineRule="exact"/>
              <w:rPr>
                <w:rFonts w:cs="SimSun"/>
                <w:kern w:val="0"/>
              </w:rPr>
            </w:pPr>
            <w:r>
              <w:rPr>
                <w:rFonts w:ascii="SimSun" w:hAnsi="SimSun" w:cs="SimSun" w:hint="eastAsia"/>
                <w:kern w:val="0"/>
              </w:rPr>
              <w:t>负责种植技术规范数据的收集</w:t>
            </w:r>
          </w:p>
        </w:tc>
      </w:tr>
      <w:tr w:rsidR="00055D47" w:rsidTr="00E93726">
        <w:tc>
          <w:tcPr>
            <w:tcW w:w="959" w:type="dxa"/>
            <w:vAlign w:val="center"/>
          </w:tcPr>
          <w:p w:rsidR="00055D47" w:rsidRPr="00E93726" w:rsidRDefault="00E93726">
            <w:pPr>
              <w:spacing w:line="360" w:lineRule="exact"/>
              <w:jc w:val="center"/>
              <w:rPr>
                <w:rFonts w:cs="SimSun"/>
                <w:kern w:val="0"/>
              </w:rPr>
            </w:pPr>
            <w:proofErr w:type="gramStart"/>
            <w:r w:rsidRPr="00E93726">
              <w:rPr>
                <w:rFonts w:ascii="Arial" w:hAnsi="Arial" w:cs="Arial"/>
                <w:shd w:val="clear" w:color="auto" w:fill="FFFFFF"/>
              </w:rPr>
              <w:t>武伦鹏</w:t>
            </w:r>
            <w:proofErr w:type="gramEnd"/>
          </w:p>
        </w:tc>
        <w:tc>
          <w:tcPr>
            <w:tcW w:w="3260" w:type="dxa"/>
            <w:vAlign w:val="center"/>
          </w:tcPr>
          <w:p w:rsidR="00055D47" w:rsidRPr="00E93726" w:rsidRDefault="00E93726">
            <w:pPr>
              <w:spacing w:line="360" w:lineRule="exact"/>
              <w:rPr>
                <w:rFonts w:cs="SimSun"/>
                <w:kern w:val="0"/>
              </w:rPr>
            </w:pPr>
            <w:r w:rsidRPr="00E93726">
              <w:rPr>
                <w:rFonts w:asciiTheme="minorEastAsia" w:hAnsiTheme="minorEastAsia" w:cs="Arial"/>
              </w:rPr>
              <w:t>国家参茸产品质量监督检验中心</w:t>
            </w:r>
          </w:p>
        </w:tc>
        <w:tc>
          <w:tcPr>
            <w:tcW w:w="1559" w:type="dxa"/>
            <w:vAlign w:val="center"/>
          </w:tcPr>
          <w:p w:rsidR="00055D47" w:rsidRPr="00E93726" w:rsidRDefault="00373EF9">
            <w:pPr>
              <w:spacing w:line="360" w:lineRule="exact"/>
              <w:jc w:val="center"/>
              <w:rPr>
                <w:rFonts w:cs="SimSun"/>
                <w:kern w:val="0"/>
              </w:rPr>
            </w:pPr>
            <w:r w:rsidRPr="00E93726">
              <w:rPr>
                <w:rFonts w:cs="SimSun" w:hint="eastAsia"/>
                <w:kern w:val="0"/>
              </w:rPr>
              <w:t>正高级工程师</w:t>
            </w:r>
          </w:p>
        </w:tc>
        <w:tc>
          <w:tcPr>
            <w:tcW w:w="3402" w:type="dxa"/>
          </w:tcPr>
          <w:p w:rsidR="00055D47" w:rsidRPr="00E93726" w:rsidRDefault="00E93726">
            <w:pPr>
              <w:spacing w:line="360" w:lineRule="exact"/>
              <w:rPr>
                <w:rFonts w:cs="SimSun"/>
                <w:kern w:val="0"/>
              </w:rPr>
            </w:pPr>
            <w:r w:rsidRPr="00E93726">
              <w:rPr>
                <w:rFonts w:ascii="SimSun" w:hAnsi="SimSun" w:cs="SimSun" w:hint="eastAsia"/>
                <w:kern w:val="0"/>
              </w:rPr>
              <w:t>负责太子参种植数据的收集分析</w:t>
            </w:r>
          </w:p>
        </w:tc>
      </w:tr>
      <w:tr w:rsidR="00055D47" w:rsidTr="00E93726">
        <w:tc>
          <w:tcPr>
            <w:tcW w:w="959" w:type="dxa"/>
            <w:vAlign w:val="center"/>
          </w:tcPr>
          <w:p w:rsidR="00055D47" w:rsidRDefault="00E93726">
            <w:pPr>
              <w:spacing w:line="360" w:lineRule="exact"/>
              <w:jc w:val="center"/>
              <w:rPr>
                <w:rFonts w:cs="SimSun"/>
                <w:kern w:val="0"/>
              </w:rPr>
            </w:pPr>
            <w:r>
              <w:rPr>
                <w:rFonts w:ascii="SimSun" w:hAnsi="SimSun" w:cs="SimSun" w:hint="eastAsia"/>
                <w:kern w:val="0"/>
              </w:rPr>
              <w:t>程 红</w:t>
            </w:r>
          </w:p>
        </w:tc>
        <w:tc>
          <w:tcPr>
            <w:tcW w:w="3260" w:type="dxa"/>
            <w:vAlign w:val="center"/>
          </w:tcPr>
          <w:p w:rsidR="00055D47" w:rsidRDefault="00E93726">
            <w:pPr>
              <w:widowControl/>
              <w:jc w:val="center"/>
              <w:textAlignment w:val="center"/>
              <w:rPr>
                <w:rFonts w:ascii="SimSun" w:eastAsia="SimSun" w:hAnsi="SimSun" w:cs="SimSun"/>
              </w:rPr>
            </w:pPr>
            <w:r>
              <w:rPr>
                <w:rFonts w:ascii="SimSun" w:eastAsia="SimSun" w:hAnsi="SimSun" w:cs="SimSun" w:hint="eastAsia"/>
                <w:kern w:val="0"/>
              </w:rPr>
              <w:t>黔东南</w:t>
            </w:r>
            <w:proofErr w:type="gramStart"/>
            <w:r>
              <w:rPr>
                <w:rFonts w:ascii="SimSun" w:eastAsia="SimSun" w:hAnsi="SimSun" w:cs="SimSun" w:hint="eastAsia"/>
                <w:kern w:val="0"/>
              </w:rPr>
              <w:t>州质量</w:t>
            </w:r>
            <w:proofErr w:type="gramEnd"/>
            <w:r>
              <w:rPr>
                <w:rFonts w:ascii="SimSun" w:eastAsia="SimSun" w:hAnsi="SimSun" w:cs="SimSun" w:hint="eastAsia"/>
                <w:kern w:val="0"/>
              </w:rPr>
              <w:t>技术监督检测所</w:t>
            </w:r>
          </w:p>
        </w:tc>
        <w:tc>
          <w:tcPr>
            <w:tcW w:w="1559" w:type="dxa"/>
            <w:vAlign w:val="center"/>
          </w:tcPr>
          <w:p w:rsidR="00055D47" w:rsidRDefault="00E93726">
            <w:pPr>
              <w:spacing w:line="360" w:lineRule="exact"/>
              <w:jc w:val="center"/>
              <w:rPr>
                <w:rFonts w:cs="SimSun"/>
                <w:kern w:val="0"/>
              </w:rPr>
            </w:pPr>
            <w:r>
              <w:rPr>
                <w:rFonts w:ascii="SimSun" w:hAnsi="SimSun" w:cs="SimSun" w:hint="eastAsia"/>
                <w:kern w:val="0"/>
              </w:rPr>
              <w:t>高级工程师</w:t>
            </w:r>
          </w:p>
        </w:tc>
        <w:tc>
          <w:tcPr>
            <w:tcW w:w="3402" w:type="dxa"/>
          </w:tcPr>
          <w:p w:rsidR="00055D47" w:rsidRDefault="00E93726">
            <w:pPr>
              <w:spacing w:line="360" w:lineRule="exact"/>
              <w:rPr>
                <w:rFonts w:cs="SimSun"/>
                <w:kern w:val="0"/>
              </w:rPr>
            </w:pPr>
            <w:r>
              <w:rPr>
                <w:rFonts w:ascii="SimSun" w:hAnsi="SimSun" w:cs="SimSun" w:hint="eastAsia"/>
                <w:kern w:val="0"/>
              </w:rPr>
              <w:t>负责太子参种植数据的收集分析</w:t>
            </w:r>
          </w:p>
        </w:tc>
      </w:tr>
      <w:tr w:rsidR="00055D47" w:rsidTr="00E93726">
        <w:tc>
          <w:tcPr>
            <w:tcW w:w="959" w:type="dxa"/>
            <w:vAlign w:val="center"/>
          </w:tcPr>
          <w:p w:rsidR="00055D47" w:rsidRDefault="00E93726">
            <w:pPr>
              <w:spacing w:line="360" w:lineRule="exact"/>
              <w:jc w:val="center"/>
              <w:rPr>
                <w:rFonts w:cs="SimSun"/>
                <w:kern w:val="0"/>
              </w:rPr>
            </w:pPr>
            <w:r>
              <w:rPr>
                <w:rFonts w:ascii="SimSun" w:hAnsi="SimSun" w:cs="SimSun" w:hint="eastAsia"/>
              </w:rPr>
              <w:t>吴柳绚</w:t>
            </w:r>
          </w:p>
        </w:tc>
        <w:tc>
          <w:tcPr>
            <w:tcW w:w="3260" w:type="dxa"/>
            <w:vAlign w:val="center"/>
          </w:tcPr>
          <w:p w:rsidR="00055D47" w:rsidRDefault="00E93726">
            <w:pPr>
              <w:spacing w:line="360" w:lineRule="exact"/>
              <w:jc w:val="center"/>
              <w:rPr>
                <w:rFonts w:cs="SimSun"/>
                <w:kern w:val="0"/>
              </w:rPr>
            </w:pPr>
            <w:r>
              <w:rPr>
                <w:rFonts w:asciiTheme="minorEastAsia" w:hAnsiTheme="minorEastAsia" w:cs="SimSun" w:hint="eastAsia"/>
                <w:kern w:val="0"/>
              </w:rPr>
              <w:t>黔东南州农业科学院</w:t>
            </w:r>
          </w:p>
        </w:tc>
        <w:tc>
          <w:tcPr>
            <w:tcW w:w="1559" w:type="dxa"/>
            <w:vAlign w:val="center"/>
          </w:tcPr>
          <w:p w:rsidR="00055D47" w:rsidRDefault="00E93726">
            <w:pPr>
              <w:spacing w:line="360" w:lineRule="exact"/>
              <w:jc w:val="center"/>
              <w:rPr>
                <w:rFonts w:cs="SimSun"/>
                <w:kern w:val="0"/>
              </w:rPr>
            </w:pPr>
            <w:r>
              <w:rPr>
                <w:rFonts w:ascii="SimSun" w:hAnsi="SimSun" w:cs="SimSun" w:hint="eastAsia"/>
                <w:kern w:val="0"/>
              </w:rPr>
              <w:t>农艺师</w:t>
            </w:r>
          </w:p>
        </w:tc>
        <w:tc>
          <w:tcPr>
            <w:tcW w:w="3402" w:type="dxa"/>
          </w:tcPr>
          <w:p w:rsidR="00055D47" w:rsidRDefault="00E93726">
            <w:pPr>
              <w:spacing w:line="360" w:lineRule="exact"/>
              <w:rPr>
                <w:rFonts w:cs="SimSun"/>
                <w:kern w:val="0"/>
              </w:rPr>
            </w:pPr>
            <w:r>
              <w:rPr>
                <w:rFonts w:ascii="SimSun" w:hAnsi="SimSun" w:cs="SimSun" w:hint="eastAsia"/>
                <w:kern w:val="0"/>
              </w:rPr>
              <w:t>负责太子参种植数据测试</w:t>
            </w:r>
          </w:p>
        </w:tc>
      </w:tr>
      <w:tr w:rsidR="00055D47" w:rsidTr="00E93726">
        <w:tc>
          <w:tcPr>
            <w:tcW w:w="959" w:type="dxa"/>
            <w:vAlign w:val="center"/>
          </w:tcPr>
          <w:p w:rsidR="00055D47" w:rsidRDefault="00E93726">
            <w:pPr>
              <w:spacing w:line="360" w:lineRule="exact"/>
              <w:jc w:val="center"/>
              <w:rPr>
                <w:rFonts w:cs="SimSun"/>
                <w:kern w:val="0"/>
              </w:rPr>
            </w:pPr>
            <w:proofErr w:type="gramStart"/>
            <w:r>
              <w:rPr>
                <w:rFonts w:ascii="SimSun" w:hAnsi="SimSun" w:cs="SimSun" w:hint="eastAsia"/>
                <w:kern w:val="0"/>
              </w:rPr>
              <w:t>李穗渝</w:t>
            </w:r>
            <w:proofErr w:type="gramEnd"/>
          </w:p>
        </w:tc>
        <w:tc>
          <w:tcPr>
            <w:tcW w:w="3260" w:type="dxa"/>
            <w:vAlign w:val="center"/>
          </w:tcPr>
          <w:p w:rsidR="00055D47" w:rsidRDefault="00E93726">
            <w:pPr>
              <w:spacing w:line="360" w:lineRule="exact"/>
              <w:jc w:val="center"/>
              <w:rPr>
                <w:rFonts w:cs="SimSun"/>
                <w:kern w:val="0"/>
              </w:rPr>
            </w:pPr>
            <w:r>
              <w:rPr>
                <w:rFonts w:ascii="SimSun" w:hAnsi="SimSun" w:cs="SimSun" w:hint="eastAsia"/>
                <w:kern w:val="0"/>
              </w:rPr>
              <w:t>黔东南州市场监督管理局</w:t>
            </w:r>
          </w:p>
        </w:tc>
        <w:tc>
          <w:tcPr>
            <w:tcW w:w="1559" w:type="dxa"/>
            <w:vAlign w:val="center"/>
          </w:tcPr>
          <w:p w:rsidR="00055D47" w:rsidRDefault="00E93726">
            <w:pPr>
              <w:spacing w:line="360" w:lineRule="exact"/>
              <w:jc w:val="center"/>
              <w:rPr>
                <w:rFonts w:cs="SimSun"/>
                <w:kern w:val="0"/>
              </w:rPr>
            </w:pPr>
            <w:r>
              <w:rPr>
                <w:rFonts w:ascii="SimSun" w:hAnsi="SimSun" w:cs="SimSun" w:hint="eastAsia"/>
                <w:kern w:val="0"/>
              </w:rPr>
              <w:t>科 长</w:t>
            </w:r>
          </w:p>
        </w:tc>
        <w:tc>
          <w:tcPr>
            <w:tcW w:w="3402" w:type="dxa"/>
          </w:tcPr>
          <w:p w:rsidR="00055D47" w:rsidRDefault="00E93726">
            <w:pPr>
              <w:spacing w:line="360" w:lineRule="exact"/>
              <w:rPr>
                <w:rFonts w:cs="SimSun"/>
                <w:kern w:val="0"/>
              </w:rPr>
            </w:pPr>
            <w:r>
              <w:rPr>
                <w:rFonts w:ascii="SimSun" w:hAnsi="SimSun" w:cs="SimSun" w:hint="eastAsia"/>
                <w:kern w:val="0"/>
              </w:rPr>
              <w:t>负责标准化编制工作指导</w:t>
            </w:r>
          </w:p>
        </w:tc>
      </w:tr>
      <w:tr w:rsidR="00055D47" w:rsidTr="00E93726">
        <w:tc>
          <w:tcPr>
            <w:tcW w:w="959" w:type="dxa"/>
            <w:vAlign w:val="center"/>
          </w:tcPr>
          <w:p w:rsidR="00055D47" w:rsidRDefault="00E93726">
            <w:pPr>
              <w:spacing w:line="360" w:lineRule="exact"/>
              <w:jc w:val="center"/>
              <w:rPr>
                <w:rFonts w:cs="SimSun"/>
                <w:kern w:val="0"/>
              </w:rPr>
            </w:pPr>
            <w:r>
              <w:rPr>
                <w:rFonts w:asciiTheme="minorEastAsia" w:hAnsiTheme="minorEastAsia" w:cs="SimSun" w:hint="eastAsia"/>
              </w:rPr>
              <w:t>袁小坦</w:t>
            </w:r>
          </w:p>
        </w:tc>
        <w:tc>
          <w:tcPr>
            <w:tcW w:w="3260" w:type="dxa"/>
            <w:vAlign w:val="center"/>
          </w:tcPr>
          <w:p w:rsidR="00055D47" w:rsidRDefault="00E93726">
            <w:pPr>
              <w:spacing w:line="360" w:lineRule="exact"/>
              <w:jc w:val="center"/>
              <w:rPr>
                <w:rFonts w:cs="SimSun"/>
                <w:kern w:val="0"/>
              </w:rPr>
            </w:pPr>
            <w:r>
              <w:rPr>
                <w:rFonts w:asciiTheme="minorEastAsia" w:hAnsiTheme="minorEastAsia" w:cs="SimSun" w:hint="eastAsia"/>
              </w:rPr>
              <w:t>柘荣县药业发展局</w:t>
            </w:r>
          </w:p>
        </w:tc>
        <w:tc>
          <w:tcPr>
            <w:tcW w:w="1559" w:type="dxa"/>
            <w:vAlign w:val="center"/>
          </w:tcPr>
          <w:p w:rsidR="00055D47" w:rsidRDefault="00E93726">
            <w:pPr>
              <w:spacing w:line="360" w:lineRule="exact"/>
              <w:jc w:val="center"/>
              <w:rPr>
                <w:rFonts w:cs="SimSun"/>
                <w:kern w:val="0"/>
              </w:rPr>
            </w:pPr>
            <w:r>
              <w:rPr>
                <w:rFonts w:ascii="SimSun" w:hAnsi="SimSun" w:cs="SimSun" w:hint="eastAsia"/>
              </w:rPr>
              <w:t>农艺师</w:t>
            </w:r>
          </w:p>
        </w:tc>
        <w:tc>
          <w:tcPr>
            <w:tcW w:w="3402" w:type="dxa"/>
          </w:tcPr>
          <w:p w:rsidR="00055D47" w:rsidRDefault="00E93726">
            <w:pPr>
              <w:spacing w:line="360" w:lineRule="exact"/>
              <w:rPr>
                <w:rFonts w:cs="SimSun"/>
                <w:kern w:val="0"/>
              </w:rPr>
            </w:pPr>
            <w:r>
              <w:rPr>
                <w:rFonts w:ascii="SimSun" w:hAnsi="SimSun" w:cs="SimSun" w:hint="eastAsia"/>
                <w:kern w:val="0"/>
              </w:rPr>
              <w:t>收集</w:t>
            </w:r>
            <w:r>
              <w:rPr>
                <w:rFonts w:ascii="SimSun" w:hAnsi="SimSun" w:cs="SimSun" w:hint="eastAsia"/>
              </w:rPr>
              <w:t>柘荣太子参</w:t>
            </w:r>
            <w:r>
              <w:rPr>
                <w:rFonts w:ascii="SimSun" w:hAnsi="SimSun" w:cs="SimSun" w:hint="eastAsia"/>
                <w:kern w:val="0"/>
              </w:rPr>
              <w:t>种植数据</w:t>
            </w:r>
          </w:p>
        </w:tc>
      </w:tr>
    </w:tbl>
    <w:p w:rsidR="00055D47" w:rsidRDefault="00E93726">
      <w:pPr>
        <w:adjustRightInd w:val="0"/>
        <w:spacing w:line="440" w:lineRule="exact"/>
        <w:ind w:firstLineChars="224" w:firstLine="472"/>
        <w:textAlignment w:val="baseline"/>
        <w:rPr>
          <w:rFonts w:asciiTheme="minorEastAsia" w:hAnsiTheme="minorEastAsia" w:cs="Times New Roman"/>
          <w:b/>
          <w:bCs/>
        </w:rPr>
      </w:pPr>
      <w:r>
        <w:rPr>
          <w:rFonts w:asciiTheme="minorEastAsia" w:hAnsiTheme="minorEastAsia" w:cs="SimSun" w:hint="eastAsia"/>
          <w:b/>
          <w:bCs/>
          <w:kern w:val="0"/>
        </w:rPr>
        <w:t>二、标准编制原则和主要内容</w:t>
      </w:r>
      <w:r>
        <w:rPr>
          <w:rFonts w:asciiTheme="minorEastAsia" w:hAnsiTheme="minorEastAsia" w:cs="SimSun" w:hint="eastAsia"/>
          <w:b/>
          <w:bCs/>
        </w:rPr>
        <w:t>编制的原则与依据</w:t>
      </w:r>
    </w:p>
    <w:p w:rsidR="00055D47" w:rsidRDefault="00E93726">
      <w:pPr>
        <w:adjustRightInd w:val="0"/>
        <w:spacing w:line="440" w:lineRule="exact"/>
        <w:ind w:firstLineChars="224" w:firstLine="472"/>
        <w:textAlignment w:val="baseline"/>
        <w:rPr>
          <w:rFonts w:asciiTheme="minorEastAsia" w:hAnsiTheme="minorEastAsia" w:cs="Times New Roman"/>
          <w:b/>
          <w:bCs/>
          <w:kern w:val="24"/>
        </w:rPr>
      </w:pPr>
      <w:r>
        <w:rPr>
          <w:rFonts w:asciiTheme="minorEastAsia" w:hAnsiTheme="minorEastAsia" w:cs="SimSun" w:hint="eastAsia"/>
          <w:b/>
          <w:bCs/>
        </w:rPr>
        <w:t>(</w:t>
      </w:r>
      <w:proofErr w:type="gramStart"/>
      <w:r>
        <w:rPr>
          <w:rFonts w:asciiTheme="minorEastAsia" w:hAnsiTheme="minorEastAsia" w:cs="SimSun" w:hint="eastAsia"/>
          <w:b/>
          <w:bCs/>
        </w:rPr>
        <w:t>一</w:t>
      </w:r>
      <w:proofErr w:type="gramEnd"/>
      <w:r>
        <w:rPr>
          <w:rFonts w:asciiTheme="minorEastAsia" w:hAnsiTheme="minorEastAsia" w:cs="SimSun" w:hint="eastAsia"/>
          <w:b/>
          <w:bCs/>
        </w:rPr>
        <w:t>)编制的原则</w:t>
      </w:r>
    </w:p>
    <w:p w:rsidR="00055D47" w:rsidRDefault="00E93726">
      <w:pPr>
        <w:spacing w:line="440" w:lineRule="exact"/>
        <w:ind w:firstLineChars="200" w:firstLine="420"/>
        <w:rPr>
          <w:rFonts w:asciiTheme="minorEastAsia" w:hAnsiTheme="minorEastAsia" w:cs="Times New Roman"/>
        </w:rPr>
      </w:pPr>
      <w:r>
        <w:rPr>
          <w:rFonts w:asciiTheme="minorEastAsia" w:hAnsiTheme="minorEastAsia" w:cs="Times New Roman"/>
        </w:rPr>
        <w:t>1</w:t>
      </w:r>
      <w:r>
        <w:rPr>
          <w:rFonts w:asciiTheme="minorEastAsia" w:hAnsiTheme="minorEastAsia" w:cs="SimSun" w:hint="eastAsia"/>
        </w:rPr>
        <w:t>、确保种植技术规范安全；</w:t>
      </w:r>
    </w:p>
    <w:p w:rsidR="00055D47" w:rsidRDefault="00E93726">
      <w:pPr>
        <w:spacing w:line="440" w:lineRule="exact"/>
        <w:ind w:firstLineChars="200" w:firstLine="420"/>
        <w:rPr>
          <w:rFonts w:asciiTheme="minorEastAsia" w:hAnsiTheme="minorEastAsia" w:cs="Times New Roman"/>
        </w:rPr>
      </w:pPr>
      <w:r>
        <w:rPr>
          <w:rFonts w:asciiTheme="minorEastAsia" w:hAnsiTheme="minorEastAsia" w:cs="Times New Roman"/>
        </w:rPr>
        <w:t>2</w:t>
      </w:r>
      <w:r>
        <w:rPr>
          <w:rFonts w:asciiTheme="minorEastAsia" w:hAnsiTheme="minorEastAsia" w:cs="SimSun" w:hint="eastAsia"/>
        </w:rPr>
        <w:t>、借鉴国内相关行业先进和成熟的经验；</w:t>
      </w:r>
    </w:p>
    <w:p w:rsidR="00055D47" w:rsidRDefault="00E93726">
      <w:pPr>
        <w:spacing w:line="440" w:lineRule="exact"/>
        <w:ind w:firstLineChars="200" w:firstLine="420"/>
        <w:rPr>
          <w:rFonts w:asciiTheme="minorEastAsia" w:hAnsiTheme="minorEastAsia" w:cs="SimSun"/>
          <w:kern w:val="0"/>
        </w:rPr>
      </w:pPr>
      <w:r>
        <w:rPr>
          <w:rFonts w:asciiTheme="minorEastAsia" w:hAnsiTheme="minorEastAsia" w:cs="Times New Roman"/>
        </w:rPr>
        <w:t>3</w:t>
      </w:r>
      <w:r>
        <w:rPr>
          <w:rFonts w:asciiTheme="minorEastAsia" w:hAnsiTheme="minorEastAsia" w:cs="SimSun" w:hint="eastAsia"/>
        </w:rPr>
        <w:t>、结合</w:t>
      </w:r>
      <w:r>
        <w:rPr>
          <w:rFonts w:asciiTheme="minorEastAsia" w:hAnsiTheme="minorEastAsia" w:cs="SimSun" w:hint="eastAsia"/>
          <w:kern w:val="0"/>
        </w:rPr>
        <w:t>太子参种植技术规范生产实际；</w:t>
      </w:r>
    </w:p>
    <w:p w:rsidR="00055D47" w:rsidRDefault="00E93726">
      <w:pPr>
        <w:spacing w:line="440" w:lineRule="exact"/>
        <w:ind w:firstLineChars="200" w:firstLine="420"/>
        <w:rPr>
          <w:rFonts w:asciiTheme="minorEastAsia" w:hAnsiTheme="minorEastAsia" w:cs="SimSun"/>
          <w:kern w:val="0"/>
        </w:rPr>
      </w:pPr>
      <w:r>
        <w:rPr>
          <w:rFonts w:asciiTheme="minorEastAsia" w:hAnsiTheme="minorEastAsia" w:cs="SimSun"/>
          <w:kern w:val="0"/>
        </w:rPr>
        <w:t>4</w:t>
      </w:r>
      <w:r>
        <w:rPr>
          <w:rFonts w:asciiTheme="minorEastAsia" w:hAnsiTheme="minorEastAsia" w:cs="SimSun" w:hint="eastAsia"/>
          <w:kern w:val="0"/>
        </w:rPr>
        <w:t>、标准具有科学性、先进性、可操作性；</w:t>
      </w:r>
    </w:p>
    <w:p w:rsidR="00055D47" w:rsidRDefault="00E93726">
      <w:pPr>
        <w:spacing w:line="440" w:lineRule="exact"/>
        <w:ind w:firstLineChars="200" w:firstLine="420"/>
        <w:rPr>
          <w:rFonts w:asciiTheme="minorEastAsia" w:hAnsiTheme="minorEastAsia" w:cs="SimSun"/>
          <w:kern w:val="0"/>
        </w:rPr>
      </w:pPr>
      <w:r>
        <w:rPr>
          <w:rFonts w:asciiTheme="minorEastAsia" w:hAnsiTheme="minorEastAsia" w:cs="SimSun"/>
          <w:kern w:val="0"/>
        </w:rPr>
        <w:lastRenderedPageBreak/>
        <w:t>5</w:t>
      </w:r>
      <w:r>
        <w:rPr>
          <w:rFonts w:asciiTheme="minorEastAsia" w:hAnsiTheme="minorEastAsia" w:cs="SimSun" w:hint="eastAsia"/>
          <w:kern w:val="0"/>
        </w:rPr>
        <w:t>、与相关标准法规协调一致；</w:t>
      </w:r>
    </w:p>
    <w:p w:rsidR="00055D47" w:rsidRDefault="00E93726">
      <w:pPr>
        <w:spacing w:line="440" w:lineRule="exact"/>
        <w:ind w:firstLineChars="200" w:firstLine="420"/>
        <w:rPr>
          <w:rFonts w:asciiTheme="minorEastAsia" w:hAnsiTheme="minorEastAsia" w:cs="Times New Roman"/>
        </w:rPr>
      </w:pPr>
      <w:r>
        <w:rPr>
          <w:rFonts w:asciiTheme="minorEastAsia" w:hAnsiTheme="minorEastAsia" w:cs="SimSun"/>
          <w:kern w:val="0"/>
        </w:rPr>
        <w:t>6</w:t>
      </w:r>
      <w:r>
        <w:rPr>
          <w:rFonts w:asciiTheme="minorEastAsia" w:hAnsiTheme="minorEastAsia" w:cs="SimSun" w:hint="eastAsia"/>
          <w:kern w:val="0"/>
        </w:rPr>
        <w:t>、促进产业健康发展。</w:t>
      </w:r>
    </w:p>
    <w:p w:rsidR="00055D47" w:rsidRDefault="00E93726">
      <w:pPr>
        <w:pStyle w:val="af3"/>
        <w:numPr>
          <w:ilvl w:val="0"/>
          <w:numId w:val="1"/>
        </w:numPr>
        <w:spacing w:line="440" w:lineRule="exact"/>
        <w:ind w:firstLineChars="0"/>
        <w:rPr>
          <w:rFonts w:asciiTheme="minorEastAsia" w:hAnsiTheme="minorEastAsia" w:cs="Times New Roman"/>
          <w:b/>
          <w:bCs/>
        </w:rPr>
      </w:pPr>
      <w:r>
        <w:rPr>
          <w:rFonts w:asciiTheme="minorEastAsia" w:hAnsiTheme="minorEastAsia" w:cs="SimSun" w:hint="eastAsia"/>
          <w:b/>
          <w:bCs/>
        </w:rPr>
        <w:t>编制的依据与内容</w:t>
      </w:r>
    </w:p>
    <w:p w:rsidR="00055D47" w:rsidRDefault="00E93726" w:rsidP="00C2721D">
      <w:pPr>
        <w:pStyle w:val="af1"/>
        <w:tabs>
          <w:tab w:val="clear" w:pos="992"/>
        </w:tabs>
        <w:spacing w:beforeLines="100" w:before="312" w:afterLines="100" w:after="312"/>
        <w:ind w:left="0" w:firstLine="0"/>
      </w:pPr>
      <w:r>
        <w:rPr>
          <w:rFonts w:hint="eastAsia"/>
        </w:rPr>
        <w:t>1 产地环境</w:t>
      </w:r>
    </w:p>
    <w:p w:rsidR="00055D47" w:rsidRDefault="00E93726">
      <w:pPr>
        <w:pStyle w:val="af"/>
        <w:numPr>
          <w:ilvl w:val="1"/>
          <w:numId w:val="2"/>
        </w:numPr>
        <w:spacing w:before="156" w:after="156"/>
      </w:pPr>
      <w:r>
        <w:rPr>
          <w:rFonts w:hint="eastAsia"/>
        </w:rPr>
        <w:t>生物学特性</w:t>
      </w:r>
    </w:p>
    <w:p w:rsidR="00055D47" w:rsidRPr="002053DD" w:rsidRDefault="00E93726">
      <w:pPr>
        <w:pStyle w:val="ad"/>
        <w:spacing w:line="360" w:lineRule="exact"/>
        <w:rPr>
          <w:rFonts w:ascii="Times New Roman" w:cs="Times New Roman"/>
          <w:kern w:val="2"/>
        </w:rPr>
      </w:pPr>
      <w:r>
        <w:rPr>
          <w:rFonts w:ascii="Times New Roman" w:cs="Times New Roman"/>
          <w:kern w:val="2"/>
        </w:rPr>
        <w:t>太子参在自然条件下</w:t>
      </w:r>
      <w:r>
        <w:rPr>
          <w:rFonts w:ascii="Times New Roman" w:cs="Times New Roman" w:hint="eastAsia"/>
          <w:kern w:val="2"/>
        </w:rPr>
        <w:t>，</w:t>
      </w:r>
      <w:r>
        <w:rPr>
          <w:rFonts w:ascii="Times New Roman" w:cs="Times New Roman"/>
          <w:kern w:val="2"/>
        </w:rPr>
        <w:t>多半野生于阴湿山坡的岩石隙缝和枯枝落叶层中</w:t>
      </w:r>
      <w:r>
        <w:rPr>
          <w:rFonts w:ascii="Times New Roman" w:cs="Times New Roman" w:hint="eastAsia"/>
          <w:kern w:val="2"/>
        </w:rPr>
        <w:t>，喜疏松、肥沃含有丰富腐殖质的砂质壤土，它适宜温和湿润的气候，在旬平均</w:t>
      </w:r>
      <w:r>
        <w:rPr>
          <w:rFonts w:ascii="Times New Roman" w:hAnsi="Times New Roman" w:cs="Times New Roman"/>
        </w:rPr>
        <w:t>10</w:t>
      </w:r>
      <w:r>
        <w:rPr>
          <w:rFonts w:ascii="Times New Roman" w:hAnsi="Times New Roman" w:cs="Times New Roman"/>
          <w:spacing w:val="5"/>
        </w:rPr>
        <w:t>~</w:t>
      </w:r>
      <w:r>
        <w:rPr>
          <w:rFonts w:ascii="Times New Roman" w:hAnsi="Times New Roman" w:cs="Times New Roman"/>
        </w:rPr>
        <w:t>20</w:t>
      </w:r>
      <w:r>
        <w:rPr>
          <w:rFonts w:hint="eastAsia"/>
        </w:rPr>
        <w:t>℃的气温下</w:t>
      </w:r>
      <w:r>
        <w:rPr>
          <w:rFonts w:ascii="Times New Roman" w:cs="Times New Roman"/>
        </w:rPr>
        <w:t>生长旺盛，怕炎热高温强光爆</w:t>
      </w:r>
      <w:proofErr w:type="gramStart"/>
      <w:r>
        <w:rPr>
          <w:rFonts w:ascii="Times New Roman" w:cs="Times New Roman"/>
        </w:rPr>
        <w:t>嗮</w:t>
      </w:r>
      <w:proofErr w:type="gramEnd"/>
      <w:r>
        <w:rPr>
          <w:rFonts w:ascii="Times New Roman" w:cs="Times New Roman" w:hint="eastAsia"/>
        </w:rPr>
        <w:t>，</w:t>
      </w:r>
      <w:r>
        <w:rPr>
          <w:rFonts w:ascii="Times New Roman" w:cs="Times New Roman"/>
        </w:rPr>
        <w:t>当气温达到</w:t>
      </w:r>
      <w:r>
        <w:rPr>
          <w:rFonts w:ascii="Times New Roman" w:hAnsi="Times New Roman" w:cs="Times New Roman"/>
        </w:rPr>
        <w:t>30</w:t>
      </w:r>
      <w:r>
        <w:rPr>
          <w:rFonts w:hint="eastAsia"/>
        </w:rPr>
        <w:t>℃</w:t>
      </w:r>
      <w:r>
        <w:rPr>
          <w:rFonts w:ascii="Times New Roman" w:cs="Times New Roman"/>
        </w:rPr>
        <w:t>以上时，植株生长停滞</w:t>
      </w:r>
      <w:r>
        <w:rPr>
          <w:rFonts w:ascii="Times New Roman" w:cs="Times New Roman" w:hint="eastAsia"/>
        </w:rPr>
        <w:t>；块根在</w:t>
      </w:r>
      <w:r>
        <w:rPr>
          <w:rFonts w:ascii="Times New Roman" w:cs="Times New Roman" w:hint="eastAsia"/>
        </w:rPr>
        <w:t>-20</w:t>
      </w:r>
      <w:r>
        <w:rPr>
          <w:rFonts w:hint="eastAsia"/>
        </w:rPr>
        <w:t>℃气温下也可以安全越冬</w:t>
      </w:r>
      <w:r>
        <w:rPr>
          <w:rFonts w:ascii="Times New Roman" w:cs="Times New Roman" w:hint="eastAsia"/>
          <w:vertAlign w:val="superscript"/>
        </w:rPr>
        <w:t>[1]</w:t>
      </w:r>
      <w:r>
        <w:rPr>
          <w:rFonts w:ascii="Times New Roman" w:cs="Times New Roman"/>
        </w:rPr>
        <w:t>；</w:t>
      </w:r>
      <w:r>
        <w:t>太子参在土壤pH为4.5</w:t>
      </w:r>
      <w:r>
        <w:rPr>
          <w:rFonts w:hint="eastAsia"/>
          <w:spacing w:val="5"/>
        </w:rPr>
        <w:t>～</w:t>
      </w:r>
      <w:r>
        <w:t>8.5之间均能生长，以pH6.0</w:t>
      </w:r>
      <w:r>
        <w:rPr>
          <w:rFonts w:hint="eastAsia"/>
          <w:spacing w:val="5"/>
        </w:rPr>
        <w:t>～</w:t>
      </w:r>
      <w:r>
        <w:t>6.5长势最好，产量、品质最佳</w:t>
      </w:r>
      <w:r>
        <w:rPr>
          <w:rFonts w:ascii="Times New Roman" w:cs="Times New Roman" w:hint="eastAsia"/>
          <w:vertAlign w:val="superscript"/>
        </w:rPr>
        <w:t>[2]</w:t>
      </w:r>
      <w:r>
        <w:t>。</w:t>
      </w:r>
      <w:r>
        <w:rPr>
          <w:rFonts w:ascii="Times New Roman" w:cs="Times New Roman"/>
        </w:rPr>
        <w:t>野生太子参发布于吉林</w:t>
      </w:r>
      <w:r>
        <w:rPr>
          <w:rFonts w:ascii="Times New Roman" w:cs="Times New Roman" w:hint="eastAsia"/>
        </w:rPr>
        <w:t>、</w:t>
      </w:r>
      <w:r w:rsidRPr="002053DD">
        <w:rPr>
          <w:rFonts w:ascii="Times New Roman" w:cs="Times New Roman"/>
        </w:rPr>
        <w:t>辽宁</w:t>
      </w:r>
      <w:r w:rsidRPr="002053DD">
        <w:rPr>
          <w:rFonts w:ascii="Times New Roman" w:cs="Times New Roman" w:hint="eastAsia"/>
        </w:rPr>
        <w:t>、</w:t>
      </w:r>
      <w:r w:rsidRPr="002053DD">
        <w:rPr>
          <w:rFonts w:ascii="Times New Roman" w:cs="Times New Roman"/>
        </w:rPr>
        <w:t>内蒙古</w:t>
      </w:r>
      <w:r w:rsidRPr="002053DD">
        <w:rPr>
          <w:rFonts w:ascii="Times New Roman" w:cs="Times New Roman" w:hint="eastAsia"/>
        </w:rPr>
        <w:t>、</w:t>
      </w:r>
      <w:r w:rsidRPr="002053DD">
        <w:rPr>
          <w:rFonts w:ascii="Times New Roman" w:cs="Times New Roman"/>
        </w:rPr>
        <w:t>河北</w:t>
      </w:r>
      <w:r w:rsidRPr="002053DD">
        <w:rPr>
          <w:rFonts w:ascii="Times New Roman" w:cs="Times New Roman" w:hint="eastAsia"/>
        </w:rPr>
        <w:t>、</w:t>
      </w:r>
      <w:r w:rsidRPr="002053DD">
        <w:rPr>
          <w:rFonts w:ascii="Times New Roman" w:cs="Times New Roman"/>
        </w:rPr>
        <w:t>山东</w:t>
      </w:r>
      <w:r w:rsidRPr="002053DD">
        <w:rPr>
          <w:rFonts w:ascii="Times New Roman" w:cs="Times New Roman" w:hint="eastAsia"/>
        </w:rPr>
        <w:t>、</w:t>
      </w:r>
      <w:r w:rsidRPr="002053DD">
        <w:rPr>
          <w:rFonts w:ascii="Times New Roman" w:cs="Times New Roman"/>
        </w:rPr>
        <w:t>安徽</w:t>
      </w:r>
      <w:r w:rsidRPr="002053DD">
        <w:rPr>
          <w:rFonts w:ascii="Times New Roman" w:cs="Times New Roman" w:hint="eastAsia"/>
        </w:rPr>
        <w:t>、</w:t>
      </w:r>
      <w:r w:rsidRPr="002053DD">
        <w:rPr>
          <w:rFonts w:ascii="Times New Roman" w:cs="Times New Roman"/>
        </w:rPr>
        <w:t>江苏</w:t>
      </w:r>
      <w:r w:rsidRPr="002053DD">
        <w:rPr>
          <w:rFonts w:ascii="Times New Roman" w:cs="Times New Roman" w:hint="eastAsia"/>
        </w:rPr>
        <w:t>、</w:t>
      </w:r>
      <w:r w:rsidRPr="002053DD">
        <w:rPr>
          <w:rFonts w:ascii="Times New Roman" w:cs="Times New Roman"/>
        </w:rPr>
        <w:t>浙江</w:t>
      </w:r>
      <w:r w:rsidRPr="002053DD">
        <w:rPr>
          <w:rFonts w:ascii="Times New Roman" w:cs="Times New Roman" w:hint="eastAsia"/>
        </w:rPr>
        <w:t>、</w:t>
      </w:r>
      <w:r w:rsidRPr="002053DD">
        <w:rPr>
          <w:rFonts w:ascii="Times New Roman" w:cs="Times New Roman"/>
        </w:rPr>
        <w:t>河南</w:t>
      </w:r>
      <w:r w:rsidRPr="002053DD">
        <w:rPr>
          <w:rFonts w:ascii="Times New Roman" w:cs="Times New Roman" w:hint="eastAsia"/>
        </w:rPr>
        <w:t>、</w:t>
      </w:r>
      <w:r w:rsidRPr="002053DD">
        <w:rPr>
          <w:rFonts w:ascii="Times New Roman" w:cs="Times New Roman"/>
        </w:rPr>
        <w:t>陕西</w:t>
      </w:r>
      <w:r w:rsidRPr="002053DD">
        <w:rPr>
          <w:rFonts w:ascii="Times New Roman" w:cs="Times New Roman" w:hint="eastAsia"/>
        </w:rPr>
        <w:t>、</w:t>
      </w:r>
      <w:r w:rsidRPr="002053DD">
        <w:rPr>
          <w:rFonts w:ascii="Times New Roman" w:cs="Times New Roman"/>
        </w:rPr>
        <w:t>湖北</w:t>
      </w:r>
      <w:r w:rsidRPr="002053DD">
        <w:rPr>
          <w:rFonts w:ascii="Times New Roman" w:cs="Times New Roman" w:hint="eastAsia"/>
        </w:rPr>
        <w:t>、</w:t>
      </w:r>
      <w:r w:rsidRPr="002053DD">
        <w:rPr>
          <w:rFonts w:ascii="Times New Roman" w:cs="Times New Roman"/>
        </w:rPr>
        <w:t>四川</w:t>
      </w:r>
      <w:r w:rsidRPr="002053DD">
        <w:rPr>
          <w:rFonts w:ascii="Times New Roman" w:cs="Times New Roman" w:hint="eastAsia"/>
        </w:rPr>
        <w:t>、</w:t>
      </w:r>
      <w:r w:rsidRPr="002053DD">
        <w:rPr>
          <w:rFonts w:ascii="Times New Roman" w:cs="Times New Roman"/>
        </w:rPr>
        <w:t>西藏等省区</w:t>
      </w:r>
      <w:r w:rsidRPr="002053DD">
        <w:rPr>
          <w:rFonts w:ascii="Times New Roman" w:cs="Times New Roman" w:hint="eastAsia"/>
          <w:vertAlign w:val="superscript"/>
        </w:rPr>
        <w:t>[1]</w:t>
      </w:r>
      <w:r w:rsidRPr="002053DD">
        <w:rPr>
          <w:rFonts w:ascii="Times New Roman" w:cs="Times New Roman" w:hint="eastAsia"/>
        </w:rPr>
        <w:t>。</w:t>
      </w:r>
    </w:p>
    <w:p w:rsidR="00055D47" w:rsidRPr="002053DD" w:rsidRDefault="00E93726">
      <w:pPr>
        <w:pStyle w:val="ae"/>
        <w:numPr>
          <w:ilvl w:val="1"/>
          <w:numId w:val="2"/>
        </w:numPr>
        <w:spacing w:beforeLines="0" w:afterLines="0" w:line="360" w:lineRule="exact"/>
      </w:pPr>
      <w:r w:rsidRPr="002053DD">
        <w:rPr>
          <w:rFonts w:hint="eastAsia"/>
        </w:rPr>
        <w:t>环境质量</w:t>
      </w:r>
    </w:p>
    <w:p w:rsidR="002053DD" w:rsidRPr="002053DD" w:rsidRDefault="002053DD" w:rsidP="002053DD">
      <w:pPr>
        <w:ind w:firstLineChars="200" w:firstLine="420"/>
      </w:pPr>
      <w:r w:rsidRPr="002053DD">
        <w:rPr>
          <w:rFonts w:hAnsi="SimSun"/>
        </w:rPr>
        <w:t>种植基地</w:t>
      </w:r>
      <w:r w:rsidRPr="002053DD">
        <w:rPr>
          <w:rFonts w:hAnsi="SimSun" w:hint="eastAsia"/>
        </w:rPr>
        <w:t>应</w:t>
      </w:r>
      <w:r w:rsidRPr="002053DD">
        <w:rPr>
          <w:rFonts w:hAnsi="SimSun"/>
        </w:rPr>
        <w:t>远离工矿企业、医院、垃圾场、畜牧场、公路主干道、居民区等污染源。土壤环境质量应符合</w:t>
      </w:r>
      <w:r w:rsidRPr="002053DD">
        <w:t>GB</w:t>
      </w:r>
      <w:r w:rsidRPr="002053DD">
        <w:rPr>
          <w:rFonts w:hint="eastAsia"/>
        </w:rPr>
        <w:t xml:space="preserve"> </w:t>
      </w:r>
      <w:r w:rsidRPr="002053DD">
        <w:t>15618</w:t>
      </w:r>
      <w:r w:rsidRPr="002053DD">
        <w:rPr>
          <w:rFonts w:hAnsi="SimSun"/>
        </w:rPr>
        <w:t>的规定，空气质量应符合</w:t>
      </w:r>
      <w:r w:rsidRPr="002053DD">
        <w:t>GB</w:t>
      </w:r>
      <w:r w:rsidRPr="002053DD">
        <w:rPr>
          <w:rFonts w:hint="eastAsia"/>
        </w:rPr>
        <w:t xml:space="preserve"> </w:t>
      </w:r>
      <w:r w:rsidRPr="002053DD">
        <w:t>3095</w:t>
      </w:r>
      <w:r w:rsidRPr="002053DD">
        <w:rPr>
          <w:rFonts w:hAnsi="SimSun"/>
        </w:rPr>
        <w:t>的规定，灌溉水质量应符合</w:t>
      </w:r>
      <w:r w:rsidRPr="002053DD">
        <w:t>GB</w:t>
      </w:r>
      <w:r w:rsidRPr="002053DD">
        <w:rPr>
          <w:rFonts w:hint="eastAsia"/>
        </w:rPr>
        <w:t xml:space="preserve"> </w:t>
      </w:r>
      <w:r w:rsidRPr="002053DD">
        <w:t>508</w:t>
      </w:r>
      <w:r w:rsidRPr="002053DD">
        <w:rPr>
          <w:rFonts w:hint="eastAsia"/>
        </w:rPr>
        <w:t>4</w:t>
      </w:r>
      <w:r w:rsidRPr="002053DD">
        <w:rPr>
          <w:rFonts w:hAnsi="SimSun"/>
        </w:rPr>
        <w:t>的规定。</w:t>
      </w:r>
    </w:p>
    <w:p w:rsidR="00055D47" w:rsidRDefault="00E93726">
      <w:pPr>
        <w:pStyle w:val="af1"/>
        <w:tabs>
          <w:tab w:val="clear" w:pos="992"/>
        </w:tabs>
        <w:spacing w:before="156" w:afterLines="0"/>
        <w:ind w:left="0" w:firstLine="0"/>
      </w:pPr>
      <w:r>
        <w:rPr>
          <w:rFonts w:hint="eastAsia"/>
        </w:rPr>
        <w:t>2种植技术</w:t>
      </w:r>
    </w:p>
    <w:p w:rsidR="00055D47" w:rsidRDefault="00E93726">
      <w:pPr>
        <w:pStyle w:val="af"/>
        <w:spacing w:before="156" w:afterLines="0"/>
        <w:ind w:left="0"/>
      </w:pPr>
      <w:r>
        <w:rPr>
          <w:rFonts w:hint="eastAsia"/>
        </w:rPr>
        <w:t>2.1 选地</w:t>
      </w:r>
    </w:p>
    <w:p w:rsidR="00055D47" w:rsidRDefault="00E93726">
      <w:pPr>
        <w:spacing w:line="360" w:lineRule="exact"/>
        <w:ind w:firstLineChars="200" w:firstLine="420"/>
        <w:rPr>
          <w:rFonts w:ascii="SimSun" w:hAnsi="SimSun"/>
          <w:spacing w:val="5"/>
          <w:kern w:val="0"/>
        </w:rPr>
      </w:pPr>
      <w:r>
        <w:rPr>
          <w:rFonts w:hAnsi="SimSun"/>
        </w:rPr>
        <w:t>通过对四个太子参主产区地理信息调查</w:t>
      </w:r>
      <w:r>
        <w:rPr>
          <w:rFonts w:hAnsi="SimSun" w:hint="eastAsia"/>
        </w:rPr>
        <w:t>：贵州施秉县、黄平县，福建柘荣县山区太子参基地，多布局在</w:t>
      </w:r>
      <w:r>
        <w:rPr>
          <w:rFonts w:ascii="SimSun" w:hAnsi="SimSun" w:hint="eastAsia"/>
        </w:rPr>
        <w:t>海拔</w:t>
      </w:r>
      <w:r>
        <w:rPr>
          <w:rFonts w:hint="eastAsia"/>
        </w:rPr>
        <w:t>700</w:t>
      </w:r>
      <w:r>
        <w:rPr>
          <w:rFonts w:ascii="SimSun" w:hAnsi="SimSun" w:hint="eastAsia"/>
          <w:spacing w:val="5"/>
          <w:kern w:val="0"/>
        </w:rPr>
        <w:t xml:space="preserve"> m～1300m，略带倾斜的北向山坡旱地种植。低海拔区域种植</w:t>
      </w:r>
      <w:proofErr w:type="gramStart"/>
      <w:r>
        <w:rPr>
          <w:rFonts w:ascii="SimSun" w:hAnsi="SimSun" w:hint="eastAsia"/>
          <w:spacing w:val="5"/>
          <w:kern w:val="0"/>
        </w:rPr>
        <w:t>太子参倒苗时间</w:t>
      </w:r>
      <w:proofErr w:type="gramEnd"/>
      <w:r>
        <w:rPr>
          <w:rFonts w:ascii="SimSun" w:hAnsi="SimSun" w:hint="eastAsia"/>
          <w:spacing w:val="5"/>
          <w:kern w:val="0"/>
        </w:rPr>
        <w:t>提前，产量偏低。</w:t>
      </w:r>
    </w:p>
    <w:p w:rsidR="00055D47" w:rsidRDefault="00E93726">
      <w:pPr>
        <w:spacing w:line="360" w:lineRule="exact"/>
        <w:ind w:firstLineChars="200" w:firstLine="420"/>
      </w:pPr>
      <w:r>
        <w:t>河北无极县</w:t>
      </w:r>
      <w:r>
        <w:rPr>
          <w:rFonts w:hint="eastAsia"/>
        </w:rPr>
        <w:t>、</w:t>
      </w:r>
      <w:r>
        <w:t>安徽</w:t>
      </w:r>
      <w:proofErr w:type="gramStart"/>
      <w:r>
        <w:t>宣城市</w:t>
      </w:r>
      <w:proofErr w:type="gramEnd"/>
      <w:r>
        <w:t>平原太子参基地</w:t>
      </w:r>
      <w:r>
        <w:rPr>
          <w:rFonts w:hint="eastAsia"/>
        </w:rPr>
        <w:t>，多</w:t>
      </w:r>
      <w:r>
        <w:t>布局在</w:t>
      </w:r>
      <w:r>
        <w:rPr>
          <w:rFonts w:ascii="SimSun" w:hAnsi="SimSun" w:hint="eastAsia"/>
        </w:rPr>
        <w:t>海拔</w:t>
      </w:r>
      <w:r>
        <w:rPr>
          <w:rFonts w:hint="eastAsia"/>
        </w:rPr>
        <w:t>1</w:t>
      </w:r>
      <w:r>
        <w:rPr>
          <w:rFonts w:ascii="SimSun" w:hAnsi="SimSun" w:hint="eastAsia"/>
          <w:spacing w:val="5"/>
          <w:kern w:val="0"/>
        </w:rPr>
        <w:t>00m左右的</w:t>
      </w:r>
      <w:r>
        <w:rPr>
          <w:rFonts w:ascii="SimSun" w:hAnsi="SimSun" w:hint="eastAsia"/>
        </w:rPr>
        <w:t>平地</w:t>
      </w:r>
      <w:r>
        <w:t>种植</w:t>
      </w:r>
      <w:r>
        <w:rPr>
          <w:rFonts w:hint="eastAsia"/>
        </w:rPr>
        <w:t>。</w:t>
      </w:r>
    </w:p>
    <w:p w:rsidR="00055D47" w:rsidRDefault="00E93726">
      <w:pPr>
        <w:spacing w:line="360" w:lineRule="exact"/>
        <w:ind w:firstLineChars="200" w:firstLine="420"/>
      </w:pPr>
      <w:r>
        <w:rPr>
          <w:rFonts w:hint="eastAsia"/>
        </w:rPr>
        <w:t>因此，在选地方面，不设置海拔高度条件，</w:t>
      </w:r>
      <w:r>
        <w:t>详见表</w:t>
      </w:r>
      <w:r>
        <w:rPr>
          <w:rFonts w:hint="eastAsia"/>
        </w:rPr>
        <w:t>1</w:t>
      </w:r>
      <w:r>
        <w:rPr>
          <w:rFonts w:hint="eastAsia"/>
        </w:rPr>
        <w:t>。</w:t>
      </w:r>
    </w:p>
    <w:p w:rsidR="00055D47" w:rsidRDefault="00E93726">
      <w:pPr>
        <w:pStyle w:val="ac"/>
        <w:numPr>
          <w:ilvl w:val="0"/>
          <w:numId w:val="3"/>
        </w:numPr>
        <w:spacing w:before="156" w:afterLines="0"/>
        <w:ind w:left="0"/>
        <w:rPr>
          <w:rFonts w:ascii="SimSun"/>
        </w:rPr>
      </w:pPr>
      <w:r>
        <w:rPr>
          <w:rFonts w:ascii="SimSun" w:hint="eastAsia"/>
        </w:rPr>
        <w:t>《太子参种植技术规范》产地调查地理信息一览表</w:t>
      </w:r>
    </w:p>
    <w:tbl>
      <w:tblPr>
        <w:tblW w:w="9180" w:type="dxa"/>
        <w:tblLayout w:type="fixed"/>
        <w:tblLook w:val="04A0" w:firstRow="1" w:lastRow="0" w:firstColumn="1" w:lastColumn="0" w:noHBand="0" w:noVBand="1"/>
      </w:tblPr>
      <w:tblGrid>
        <w:gridCol w:w="534"/>
        <w:gridCol w:w="3827"/>
        <w:gridCol w:w="2126"/>
        <w:gridCol w:w="2126"/>
        <w:gridCol w:w="567"/>
      </w:tblGrid>
      <w:tr w:rsidR="00055D47">
        <w:trPr>
          <w:trHeight w:val="420"/>
        </w:trPr>
        <w:tc>
          <w:tcPr>
            <w:tcW w:w="534" w:type="dxa"/>
            <w:tcBorders>
              <w:top w:val="single" w:sz="4" w:space="0" w:color="auto"/>
              <w:left w:val="single" w:sz="4" w:space="0" w:color="auto"/>
              <w:bottom w:val="single" w:sz="4" w:space="0" w:color="auto"/>
              <w:right w:val="single" w:sz="4" w:space="0" w:color="auto"/>
            </w:tcBorders>
            <w:noWrap/>
            <w:vAlign w:val="center"/>
          </w:tcPr>
          <w:p w:rsidR="00055D47" w:rsidRDefault="00E93726">
            <w:pPr>
              <w:widowControl/>
              <w:jc w:val="center"/>
              <w:rPr>
                <w:rFonts w:ascii="SimSun" w:cs="SimSun"/>
                <w:kern w:val="0"/>
              </w:rPr>
            </w:pPr>
            <w:r>
              <w:rPr>
                <w:rFonts w:ascii="SimSun" w:hAnsi="SimSun" w:cs="SimSun" w:hint="eastAsia"/>
                <w:kern w:val="0"/>
              </w:rPr>
              <w:t>序号</w:t>
            </w:r>
          </w:p>
        </w:tc>
        <w:tc>
          <w:tcPr>
            <w:tcW w:w="3827" w:type="dxa"/>
            <w:tcBorders>
              <w:top w:val="single" w:sz="4" w:space="0" w:color="auto"/>
              <w:left w:val="nil"/>
              <w:bottom w:val="single" w:sz="4" w:space="0" w:color="auto"/>
              <w:right w:val="single" w:sz="4" w:space="0" w:color="auto"/>
            </w:tcBorders>
            <w:noWrap/>
            <w:vAlign w:val="center"/>
          </w:tcPr>
          <w:p w:rsidR="00055D47" w:rsidRDefault="00E93726">
            <w:pPr>
              <w:widowControl/>
              <w:jc w:val="center"/>
              <w:rPr>
                <w:rFonts w:ascii="SimSun" w:cs="SimSun"/>
                <w:kern w:val="0"/>
              </w:rPr>
            </w:pPr>
            <w:r>
              <w:rPr>
                <w:rFonts w:ascii="SimSun" w:hAnsi="SimSun" w:cs="SimSun" w:hint="eastAsia"/>
                <w:kern w:val="0"/>
              </w:rPr>
              <w:t>收集地点</w:t>
            </w:r>
          </w:p>
        </w:tc>
        <w:tc>
          <w:tcPr>
            <w:tcW w:w="2126" w:type="dxa"/>
            <w:tcBorders>
              <w:top w:val="single" w:sz="4" w:space="0" w:color="auto"/>
              <w:left w:val="nil"/>
              <w:bottom w:val="single" w:sz="4" w:space="0" w:color="auto"/>
              <w:right w:val="single" w:sz="4" w:space="0" w:color="auto"/>
            </w:tcBorders>
            <w:noWrap/>
            <w:vAlign w:val="center"/>
          </w:tcPr>
          <w:p w:rsidR="00055D47" w:rsidRDefault="00E93726">
            <w:pPr>
              <w:widowControl/>
              <w:jc w:val="center"/>
              <w:rPr>
                <w:rFonts w:ascii="SimSun" w:cs="SimSun"/>
                <w:kern w:val="0"/>
              </w:rPr>
            </w:pPr>
            <w:r>
              <w:rPr>
                <w:rFonts w:ascii="SimSun" w:hAnsi="SimSun" w:cs="SimSun" w:hint="eastAsia"/>
                <w:kern w:val="0"/>
              </w:rPr>
              <w:t>纬度</w:t>
            </w:r>
          </w:p>
        </w:tc>
        <w:tc>
          <w:tcPr>
            <w:tcW w:w="2126" w:type="dxa"/>
            <w:tcBorders>
              <w:top w:val="single" w:sz="4" w:space="0" w:color="auto"/>
              <w:left w:val="nil"/>
              <w:bottom w:val="single" w:sz="4" w:space="0" w:color="auto"/>
              <w:right w:val="single" w:sz="4" w:space="0" w:color="auto"/>
            </w:tcBorders>
            <w:noWrap/>
            <w:vAlign w:val="center"/>
          </w:tcPr>
          <w:p w:rsidR="00055D47" w:rsidRDefault="00E93726">
            <w:pPr>
              <w:widowControl/>
              <w:jc w:val="center"/>
              <w:rPr>
                <w:rFonts w:ascii="SimSun" w:cs="SimSun"/>
                <w:kern w:val="0"/>
              </w:rPr>
            </w:pPr>
            <w:r>
              <w:rPr>
                <w:rFonts w:ascii="SimSun" w:hAnsi="SimSun" w:cs="SimSun" w:hint="eastAsia"/>
                <w:kern w:val="0"/>
              </w:rPr>
              <w:t>经度</w:t>
            </w:r>
          </w:p>
        </w:tc>
        <w:tc>
          <w:tcPr>
            <w:tcW w:w="567" w:type="dxa"/>
            <w:tcBorders>
              <w:top w:val="single" w:sz="4" w:space="0" w:color="auto"/>
              <w:left w:val="nil"/>
              <w:bottom w:val="single" w:sz="4" w:space="0" w:color="auto"/>
              <w:right w:val="single" w:sz="4" w:space="0" w:color="auto"/>
            </w:tcBorders>
            <w:noWrap/>
            <w:vAlign w:val="center"/>
          </w:tcPr>
          <w:p w:rsidR="00055D47" w:rsidRDefault="00E93726">
            <w:pPr>
              <w:widowControl/>
              <w:jc w:val="center"/>
              <w:rPr>
                <w:rFonts w:ascii="SimSun" w:cs="SimSun"/>
                <w:kern w:val="0"/>
              </w:rPr>
            </w:pPr>
            <w:r>
              <w:rPr>
                <w:rFonts w:ascii="SimSun" w:hAnsi="SimSun" w:cs="SimSun" w:hint="eastAsia"/>
                <w:kern w:val="0"/>
              </w:rPr>
              <w:t>海拔</w:t>
            </w:r>
          </w:p>
        </w:tc>
      </w:tr>
      <w:tr w:rsidR="00055D47">
        <w:trPr>
          <w:trHeight w:val="285"/>
        </w:trPr>
        <w:tc>
          <w:tcPr>
            <w:tcW w:w="534" w:type="dxa"/>
            <w:tcBorders>
              <w:top w:val="nil"/>
              <w:left w:val="single" w:sz="4" w:space="0" w:color="auto"/>
              <w:bottom w:val="single" w:sz="4" w:space="0" w:color="auto"/>
              <w:right w:val="single" w:sz="4" w:space="0" w:color="auto"/>
            </w:tcBorders>
            <w:noWrap/>
            <w:vAlign w:val="center"/>
          </w:tcPr>
          <w:p w:rsidR="00055D47" w:rsidRDefault="00E93726">
            <w:pPr>
              <w:widowControl/>
              <w:jc w:val="center"/>
              <w:rPr>
                <w:rFonts w:ascii="SimSun" w:hAnsi="SimSun" w:cs="SimSun"/>
                <w:kern w:val="0"/>
              </w:rPr>
            </w:pPr>
            <w:r>
              <w:rPr>
                <w:rFonts w:ascii="SimSun" w:hAnsi="SimSun" w:cs="SimSun"/>
                <w:kern w:val="0"/>
              </w:rPr>
              <w:t>1</w:t>
            </w:r>
          </w:p>
        </w:tc>
        <w:tc>
          <w:tcPr>
            <w:tcW w:w="3827" w:type="dxa"/>
            <w:tcBorders>
              <w:top w:val="nil"/>
              <w:left w:val="nil"/>
              <w:bottom w:val="single" w:sz="4" w:space="0" w:color="auto"/>
              <w:right w:val="single" w:sz="4" w:space="0" w:color="auto"/>
            </w:tcBorders>
            <w:noWrap/>
            <w:vAlign w:val="center"/>
          </w:tcPr>
          <w:p w:rsidR="00055D47" w:rsidRDefault="00E93726">
            <w:pPr>
              <w:widowControl/>
              <w:jc w:val="left"/>
              <w:rPr>
                <w:rFonts w:ascii="SimSun" w:cs="SimSun"/>
                <w:kern w:val="0"/>
              </w:rPr>
            </w:pPr>
            <w:r>
              <w:rPr>
                <w:rFonts w:ascii="SimSun" w:hAnsi="SimSun" w:cs="SimSun" w:hint="eastAsia"/>
                <w:kern w:val="0"/>
              </w:rPr>
              <w:t>贵州省施秉县牛大场镇牛大场村</w:t>
            </w:r>
          </w:p>
        </w:tc>
        <w:tc>
          <w:tcPr>
            <w:tcW w:w="2126" w:type="dxa"/>
            <w:tcBorders>
              <w:top w:val="nil"/>
              <w:left w:val="nil"/>
              <w:bottom w:val="single" w:sz="4" w:space="0" w:color="auto"/>
              <w:right w:val="single" w:sz="4" w:space="0" w:color="auto"/>
            </w:tcBorders>
            <w:noWrap/>
            <w:vAlign w:val="center"/>
          </w:tcPr>
          <w:p w:rsidR="00055D47" w:rsidRDefault="00E93726">
            <w:pPr>
              <w:widowControl/>
              <w:jc w:val="center"/>
              <w:rPr>
                <w:rFonts w:ascii="SimSun" w:hAnsi="SimSun" w:cs="SimSun"/>
                <w:kern w:val="0"/>
              </w:rPr>
            </w:pPr>
            <w:r>
              <w:rPr>
                <w:rFonts w:ascii="SimSun" w:hAnsi="SimSun" w:cs="SimSun"/>
                <w:kern w:val="0"/>
              </w:rPr>
              <w:t>27</w:t>
            </w:r>
            <w:r>
              <w:rPr>
                <w:rFonts w:ascii="SimSun" w:hAnsi="SimSun" w:cs="SimSun" w:hint="eastAsia"/>
                <w:kern w:val="0"/>
              </w:rPr>
              <w:t>°</w:t>
            </w:r>
            <w:r>
              <w:rPr>
                <w:rFonts w:ascii="SimSun" w:hAnsi="SimSun" w:cs="SimSun"/>
                <w:kern w:val="0"/>
              </w:rPr>
              <w:t>08</w:t>
            </w:r>
            <w:r>
              <w:rPr>
                <w:rFonts w:ascii="SimSun" w:hAnsi="SimSun" w:cs="SimSun" w:hint="eastAsia"/>
                <w:kern w:val="0"/>
              </w:rPr>
              <w:t>′</w:t>
            </w:r>
            <w:r>
              <w:rPr>
                <w:rFonts w:ascii="SimSun" w:hAnsi="SimSun" w:cs="SimSun"/>
                <w:kern w:val="0"/>
              </w:rPr>
              <w:t>35.94</w:t>
            </w:r>
            <w:r>
              <w:rPr>
                <w:rFonts w:ascii="SimSun" w:hAnsi="SimSun" w:cs="SimSun" w:hint="eastAsia"/>
                <w:kern w:val="0"/>
              </w:rPr>
              <w:t>″</w:t>
            </w:r>
            <w:r>
              <w:rPr>
                <w:rFonts w:ascii="SimSun" w:hAnsi="SimSun" w:cs="SimSun"/>
                <w:kern w:val="0"/>
              </w:rPr>
              <w:t>N</w:t>
            </w:r>
          </w:p>
        </w:tc>
        <w:tc>
          <w:tcPr>
            <w:tcW w:w="2126" w:type="dxa"/>
            <w:tcBorders>
              <w:top w:val="nil"/>
              <w:left w:val="nil"/>
              <w:bottom w:val="single" w:sz="4" w:space="0" w:color="auto"/>
              <w:right w:val="single" w:sz="4" w:space="0" w:color="auto"/>
            </w:tcBorders>
            <w:noWrap/>
            <w:vAlign w:val="center"/>
          </w:tcPr>
          <w:p w:rsidR="00055D47" w:rsidRDefault="00E93726">
            <w:pPr>
              <w:widowControl/>
              <w:jc w:val="center"/>
              <w:rPr>
                <w:rFonts w:ascii="SimSun" w:hAnsi="SimSun" w:cs="SimSun"/>
                <w:kern w:val="0"/>
              </w:rPr>
            </w:pPr>
            <w:r>
              <w:rPr>
                <w:rFonts w:ascii="SimSun" w:hAnsi="SimSun" w:cs="SimSun"/>
                <w:kern w:val="0"/>
              </w:rPr>
              <w:t>107</w:t>
            </w:r>
            <w:r>
              <w:rPr>
                <w:rFonts w:ascii="SimSun" w:hAnsi="SimSun" w:cs="SimSun" w:hint="eastAsia"/>
                <w:kern w:val="0"/>
              </w:rPr>
              <w:t>°</w:t>
            </w:r>
            <w:r>
              <w:rPr>
                <w:rFonts w:ascii="SimSun" w:hAnsi="SimSun" w:cs="SimSun"/>
                <w:kern w:val="0"/>
              </w:rPr>
              <w:t>55</w:t>
            </w:r>
            <w:r>
              <w:rPr>
                <w:rFonts w:ascii="SimSun" w:hAnsi="SimSun" w:cs="SimSun" w:hint="eastAsia"/>
                <w:kern w:val="0"/>
              </w:rPr>
              <w:t>′</w:t>
            </w:r>
            <w:r>
              <w:rPr>
                <w:rFonts w:ascii="SimSun" w:hAnsi="SimSun" w:cs="SimSun"/>
                <w:kern w:val="0"/>
              </w:rPr>
              <w:t>19.37</w:t>
            </w:r>
            <w:r>
              <w:rPr>
                <w:rFonts w:ascii="SimSun" w:hAnsi="SimSun" w:cs="SimSun" w:hint="eastAsia"/>
                <w:kern w:val="0"/>
              </w:rPr>
              <w:t>″</w:t>
            </w:r>
            <w:r>
              <w:rPr>
                <w:rFonts w:ascii="SimSun" w:hAnsi="SimSun" w:cs="SimSun"/>
                <w:kern w:val="0"/>
              </w:rPr>
              <w:t>E</w:t>
            </w:r>
          </w:p>
        </w:tc>
        <w:tc>
          <w:tcPr>
            <w:tcW w:w="567" w:type="dxa"/>
            <w:tcBorders>
              <w:top w:val="nil"/>
              <w:left w:val="nil"/>
              <w:bottom w:val="single" w:sz="4" w:space="0" w:color="auto"/>
              <w:right w:val="single" w:sz="4" w:space="0" w:color="auto"/>
            </w:tcBorders>
            <w:noWrap/>
            <w:vAlign w:val="center"/>
          </w:tcPr>
          <w:p w:rsidR="00055D47" w:rsidRDefault="00E93726">
            <w:pPr>
              <w:widowControl/>
              <w:jc w:val="center"/>
              <w:rPr>
                <w:rFonts w:ascii="SimSun" w:hAnsi="SimSun" w:cs="SimSun"/>
                <w:kern w:val="0"/>
              </w:rPr>
            </w:pPr>
            <w:r>
              <w:rPr>
                <w:rFonts w:ascii="SimSun" w:hAnsi="SimSun" w:cs="SimSun"/>
                <w:kern w:val="0"/>
              </w:rPr>
              <w:t>919</w:t>
            </w:r>
          </w:p>
        </w:tc>
      </w:tr>
      <w:tr w:rsidR="00055D47">
        <w:trPr>
          <w:trHeight w:val="285"/>
        </w:trPr>
        <w:tc>
          <w:tcPr>
            <w:tcW w:w="534" w:type="dxa"/>
            <w:tcBorders>
              <w:top w:val="nil"/>
              <w:left w:val="single" w:sz="4" w:space="0" w:color="auto"/>
              <w:bottom w:val="single" w:sz="4" w:space="0" w:color="auto"/>
              <w:right w:val="single" w:sz="4" w:space="0" w:color="auto"/>
            </w:tcBorders>
            <w:noWrap/>
            <w:vAlign w:val="center"/>
          </w:tcPr>
          <w:p w:rsidR="00055D47" w:rsidRDefault="00E93726">
            <w:pPr>
              <w:widowControl/>
              <w:jc w:val="center"/>
              <w:rPr>
                <w:rFonts w:ascii="SimSun" w:hAnsi="SimSun" w:cs="SimSun"/>
                <w:kern w:val="0"/>
              </w:rPr>
            </w:pPr>
            <w:r>
              <w:rPr>
                <w:rFonts w:ascii="SimSun" w:hAnsi="SimSun" w:cs="SimSun"/>
                <w:kern w:val="0"/>
              </w:rPr>
              <w:t>2</w:t>
            </w:r>
          </w:p>
        </w:tc>
        <w:tc>
          <w:tcPr>
            <w:tcW w:w="3827" w:type="dxa"/>
            <w:tcBorders>
              <w:top w:val="nil"/>
              <w:left w:val="nil"/>
              <w:bottom w:val="single" w:sz="4" w:space="0" w:color="auto"/>
              <w:right w:val="single" w:sz="4" w:space="0" w:color="auto"/>
            </w:tcBorders>
            <w:noWrap/>
            <w:vAlign w:val="center"/>
          </w:tcPr>
          <w:p w:rsidR="00055D47" w:rsidRDefault="00E93726">
            <w:pPr>
              <w:widowControl/>
              <w:jc w:val="left"/>
              <w:rPr>
                <w:rFonts w:ascii="SimSun" w:cs="SimSun"/>
                <w:kern w:val="0"/>
              </w:rPr>
            </w:pPr>
            <w:r>
              <w:rPr>
                <w:rFonts w:ascii="SimSun" w:hAnsi="SimSun" w:cs="SimSun" w:hint="eastAsia"/>
                <w:kern w:val="0"/>
              </w:rPr>
              <w:t>贵州省施秉县牛大场镇大坪村下龙塘</w:t>
            </w:r>
          </w:p>
        </w:tc>
        <w:tc>
          <w:tcPr>
            <w:tcW w:w="2126" w:type="dxa"/>
            <w:tcBorders>
              <w:top w:val="nil"/>
              <w:left w:val="nil"/>
              <w:bottom w:val="single" w:sz="4" w:space="0" w:color="auto"/>
              <w:right w:val="single" w:sz="4" w:space="0" w:color="auto"/>
            </w:tcBorders>
            <w:noWrap/>
            <w:vAlign w:val="center"/>
          </w:tcPr>
          <w:p w:rsidR="00055D47" w:rsidRDefault="00E93726">
            <w:pPr>
              <w:widowControl/>
              <w:jc w:val="center"/>
              <w:rPr>
                <w:rFonts w:ascii="SimSun" w:hAnsi="SimSun" w:cs="SimSun"/>
                <w:kern w:val="0"/>
              </w:rPr>
            </w:pPr>
            <w:r>
              <w:rPr>
                <w:rFonts w:ascii="SimSun" w:hAnsi="SimSun" w:cs="SimSun"/>
                <w:kern w:val="0"/>
              </w:rPr>
              <w:t>27</w:t>
            </w:r>
            <w:r>
              <w:rPr>
                <w:rFonts w:ascii="SimSun" w:hAnsi="SimSun" w:cs="SimSun" w:hint="eastAsia"/>
                <w:kern w:val="0"/>
              </w:rPr>
              <w:t>°</w:t>
            </w:r>
            <w:r>
              <w:rPr>
                <w:rFonts w:ascii="SimSun" w:hAnsi="SimSun" w:cs="SimSun"/>
                <w:kern w:val="0"/>
              </w:rPr>
              <w:t>10</w:t>
            </w:r>
            <w:r>
              <w:rPr>
                <w:rFonts w:ascii="SimSun" w:hAnsi="SimSun" w:cs="SimSun" w:hint="eastAsia"/>
                <w:kern w:val="0"/>
              </w:rPr>
              <w:t>′</w:t>
            </w:r>
            <w:r>
              <w:rPr>
                <w:rFonts w:ascii="SimSun" w:hAnsi="SimSun" w:cs="SimSun"/>
                <w:kern w:val="0"/>
              </w:rPr>
              <w:t>46.29</w:t>
            </w:r>
            <w:r>
              <w:rPr>
                <w:rFonts w:ascii="SimSun" w:hAnsi="SimSun" w:cs="SimSun" w:hint="eastAsia"/>
                <w:kern w:val="0"/>
              </w:rPr>
              <w:t>″</w:t>
            </w:r>
            <w:r>
              <w:rPr>
                <w:rFonts w:ascii="SimSun" w:hAnsi="SimSun" w:cs="SimSun"/>
                <w:kern w:val="0"/>
              </w:rPr>
              <w:t>N</w:t>
            </w:r>
          </w:p>
        </w:tc>
        <w:tc>
          <w:tcPr>
            <w:tcW w:w="2126" w:type="dxa"/>
            <w:tcBorders>
              <w:top w:val="nil"/>
              <w:left w:val="nil"/>
              <w:bottom w:val="single" w:sz="4" w:space="0" w:color="auto"/>
              <w:right w:val="single" w:sz="4" w:space="0" w:color="auto"/>
            </w:tcBorders>
            <w:noWrap/>
            <w:vAlign w:val="center"/>
          </w:tcPr>
          <w:p w:rsidR="00055D47" w:rsidRDefault="00E93726">
            <w:pPr>
              <w:widowControl/>
              <w:jc w:val="center"/>
              <w:rPr>
                <w:rFonts w:ascii="SimSun" w:hAnsi="SimSun" w:cs="SimSun"/>
                <w:kern w:val="0"/>
              </w:rPr>
            </w:pPr>
            <w:r>
              <w:rPr>
                <w:rFonts w:ascii="SimSun" w:hAnsi="SimSun" w:cs="SimSun"/>
                <w:kern w:val="0"/>
              </w:rPr>
              <w:t>107</w:t>
            </w:r>
            <w:r>
              <w:rPr>
                <w:rFonts w:ascii="SimSun" w:hAnsi="SimSun" w:cs="SimSun" w:hint="eastAsia"/>
                <w:kern w:val="0"/>
              </w:rPr>
              <w:t>°</w:t>
            </w:r>
            <w:r>
              <w:rPr>
                <w:rFonts w:ascii="SimSun" w:hAnsi="SimSun" w:cs="SimSun"/>
                <w:kern w:val="0"/>
              </w:rPr>
              <w:t>54</w:t>
            </w:r>
            <w:r>
              <w:rPr>
                <w:rFonts w:ascii="SimSun" w:hAnsi="SimSun" w:cs="SimSun" w:hint="eastAsia"/>
                <w:kern w:val="0"/>
              </w:rPr>
              <w:t>′</w:t>
            </w:r>
            <w:r>
              <w:rPr>
                <w:rFonts w:ascii="SimSun" w:hAnsi="SimSun" w:cs="SimSun"/>
                <w:kern w:val="0"/>
              </w:rPr>
              <w:t>33.45</w:t>
            </w:r>
            <w:r>
              <w:rPr>
                <w:rFonts w:ascii="SimSun" w:hAnsi="SimSun" w:cs="SimSun" w:hint="eastAsia"/>
                <w:kern w:val="0"/>
              </w:rPr>
              <w:t>″</w:t>
            </w:r>
            <w:r>
              <w:rPr>
                <w:rFonts w:ascii="SimSun" w:hAnsi="SimSun" w:cs="SimSun"/>
                <w:kern w:val="0"/>
              </w:rPr>
              <w:t>E</w:t>
            </w:r>
          </w:p>
        </w:tc>
        <w:tc>
          <w:tcPr>
            <w:tcW w:w="567" w:type="dxa"/>
            <w:tcBorders>
              <w:top w:val="nil"/>
              <w:left w:val="nil"/>
              <w:bottom w:val="single" w:sz="4" w:space="0" w:color="auto"/>
              <w:right w:val="single" w:sz="4" w:space="0" w:color="auto"/>
            </w:tcBorders>
            <w:noWrap/>
            <w:vAlign w:val="center"/>
          </w:tcPr>
          <w:p w:rsidR="00055D47" w:rsidRDefault="00E93726">
            <w:pPr>
              <w:widowControl/>
              <w:jc w:val="center"/>
              <w:rPr>
                <w:rFonts w:ascii="SimSun" w:hAnsi="SimSun" w:cs="SimSun"/>
                <w:kern w:val="0"/>
              </w:rPr>
            </w:pPr>
            <w:r>
              <w:rPr>
                <w:rFonts w:ascii="SimSun" w:hAnsi="SimSun" w:cs="SimSun"/>
                <w:kern w:val="0"/>
              </w:rPr>
              <w:t>748</w:t>
            </w:r>
          </w:p>
        </w:tc>
      </w:tr>
      <w:tr w:rsidR="00055D47">
        <w:trPr>
          <w:trHeight w:val="285"/>
        </w:trPr>
        <w:tc>
          <w:tcPr>
            <w:tcW w:w="534" w:type="dxa"/>
            <w:tcBorders>
              <w:top w:val="nil"/>
              <w:left w:val="single" w:sz="4" w:space="0" w:color="auto"/>
              <w:bottom w:val="single" w:sz="4" w:space="0" w:color="auto"/>
              <w:right w:val="single" w:sz="4" w:space="0" w:color="auto"/>
            </w:tcBorders>
            <w:noWrap/>
            <w:vAlign w:val="center"/>
          </w:tcPr>
          <w:p w:rsidR="00055D47" w:rsidRDefault="00E93726">
            <w:pPr>
              <w:widowControl/>
              <w:jc w:val="center"/>
              <w:rPr>
                <w:rFonts w:ascii="SimSun" w:hAnsi="SimSun" w:cs="SimSun"/>
                <w:kern w:val="0"/>
              </w:rPr>
            </w:pPr>
            <w:r>
              <w:rPr>
                <w:rFonts w:ascii="SimSun" w:hAnsi="SimSun" w:cs="SimSun"/>
                <w:kern w:val="0"/>
              </w:rPr>
              <w:t>3</w:t>
            </w:r>
          </w:p>
        </w:tc>
        <w:tc>
          <w:tcPr>
            <w:tcW w:w="3827" w:type="dxa"/>
            <w:tcBorders>
              <w:top w:val="nil"/>
              <w:left w:val="nil"/>
              <w:bottom w:val="single" w:sz="4" w:space="0" w:color="auto"/>
              <w:right w:val="single" w:sz="4" w:space="0" w:color="auto"/>
            </w:tcBorders>
            <w:noWrap/>
            <w:vAlign w:val="center"/>
          </w:tcPr>
          <w:p w:rsidR="00055D47" w:rsidRDefault="00E93726">
            <w:pPr>
              <w:widowControl/>
              <w:jc w:val="left"/>
              <w:rPr>
                <w:rFonts w:ascii="SimSun" w:cs="SimSun"/>
                <w:kern w:val="0"/>
              </w:rPr>
            </w:pPr>
            <w:r>
              <w:rPr>
                <w:rFonts w:ascii="SimSun" w:hAnsi="SimSun" w:cs="SimSun" w:hint="eastAsia"/>
                <w:kern w:val="0"/>
              </w:rPr>
              <w:t>贵州省施秉县牛大场镇大坪村张家院</w:t>
            </w:r>
          </w:p>
        </w:tc>
        <w:tc>
          <w:tcPr>
            <w:tcW w:w="2126" w:type="dxa"/>
            <w:tcBorders>
              <w:top w:val="nil"/>
              <w:left w:val="nil"/>
              <w:bottom w:val="single" w:sz="4" w:space="0" w:color="auto"/>
              <w:right w:val="single" w:sz="4" w:space="0" w:color="auto"/>
            </w:tcBorders>
            <w:noWrap/>
            <w:vAlign w:val="center"/>
          </w:tcPr>
          <w:p w:rsidR="00055D47" w:rsidRDefault="00E93726">
            <w:pPr>
              <w:widowControl/>
              <w:jc w:val="center"/>
              <w:rPr>
                <w:rFonts w:ascii="SimSun" w:hAnsi="SimSun" w:cs="SimSun"/>
                <w:kern w:val="0"/>
              </w:rPr>
            </w:pPr>
            <w:r>
              <w:rPr>
                <w:rFonts w:ascii="SimSun" w:hAnsi="SimSun" w:cs="SimSun"/>
                <w:kern w:val="0"/>
              </w:rPr>
              <w:t>27</w:t>
            </w:r>
            <w:r>
              <w:rPr>
                <w:rFonts w:ascii="SimSun" w:hAnsi="SimSun" w:cs="SimSun" w:hint="eastAsia"/>
                <w:kern w:val="0"/>
              </w:rPr>
              <w:t>°</w:t>
            </w:r>
            <w:r>
              <w:rPr>
                <w:rFonts w:ascii="SimSun" w:hAnsi="SimSun" w:cs="SimSun"/>
                <w:kern w:val="0"/>
              </w:rPr>
              <w:t>09</w:t>
            </w:r>
            <w:r>
              <w:rPr>
                <w:rFonts w:ascii="SimSun" w:hAnsi="SimSun" w:cs="SimSun" w:hint="eastAsia"/>
                <w:kern w:val="0"/>
              </w:rPr>
              <w:t>′</w:t>
            </w:r>
            <w:r>
              <w:rPr>
                <w:rFonts w:ascii="SimSun" w:hAnsi="SimSun" w:cs="SimSun"/>
                <w:kern w:val="0"/>
              </w:rPr>
              <w:t>12.54</w:t>
            </w:r>
            <w:r>
              <w:rPr>
                <w:rFonts w:ascii="SimSun" w:hAnsi="SimSun" w:cs="SimSun" w:hint="eastAsia"/>
                <w:kern w:val="0"/>
              </w:rPr>
              <w:t>″</w:t>
            </w:r>
            <w:r>
              <w:rPr>
                <w:rFonts w:ascii="SimSun" w:hAnsi="SimSun" w:cs="SimSun"/>
                <w:kern w:val="0"/>
              </w:rPr>
              <w:t>N</w:t>
            </w:r>
          </w:p>
        </w:tc>
        <w:tc>
          <w:tcPr>
            <w:tcW w:w="2126" w:type="dxa"/>
            <w:tcBorders>
              <w:top w:val="nil"/>
              <w:left w:val="nil"/>
              <w:bottom w:val="single" w:sz="4" w:space="0" w:color="auto"/>
              <w:right w:val="single" w:sz="4" w:space="0" w:color="auto"/>
            </w:tcBorders>
            <w:noWrap/>
            <w:vAlign w:val="center"/>
          </w:tcPr>
          <w:p w:rsidR="00055D47" w:rsidRDefault="00E93726">
            <w:pPr>
              <w:widowControl/>
              <w:jc w:val="center"/>
              <w:rPr>
                <w:rFonts w:ascii="SimSun" w:hAnsi="SimSun" w:cs="SimSun"/>
                <w:kern w:val="0"/>
              </w:rPr>
            </w:pPr>
            <w:r>
              <w:rPr>
                <w:rFonts w:ascii="SimSun" w:hAnsi="SimSun" w:cs="SimSun"/>
                <w:kern w:val="0"/>
              </w:rPr>
              <w:t>107</w:t>
            </w:r>
            <w:r>
              <w:rPr>
                <w:rFonts w:ascii="SimSun" w:hAnsi="SimSun" w:cs="SimSun" w:hint="eastAsia"/>
                <w:kern w:val="0"/>
              </w:rPr>
              <w:t>°</w:t>
            </w:r>
            <w:r>
              <w:rPr>
                <w:rFonts w:ascii="SimSun" w:hAnsi="SimSun" w:cs="SimSun"/>
                <w:kern w:val="0"/>
              </w:rPr>
              <w:t>54</w:t>
            </w:r>
            <w:r>
              <w:rPr>
                <w:rFonts w:ascii="SimSun" w:hAnsi="SimSun" w:cs="SimSun" w:hint="eastAsia"/>
                <w:kern w:val="0"/>
              </w:rPr>
              <w:t>′</w:t>
            </w:r>
            <w:r>
              <w:rPr>
                <w:rFonts w:ascii="SimSun" w:hAnsi="SimSun" w:cs="SimSun"/>
                <w:kern w:val="0"/>
              </w:rPr>
              <w:t>40.57</w:t>
            </w:r>
            <w:r>
              <w:rPr>
                <w:rFonts w:ascii="SimSun" w:hAnsi="SimSun" w:cs="SimSun" w:hint="eastAsia"/>
                <w:kern w:val="0"/>
              </w:rPr>
              <w:t>″</w:t>
            </w:r>
            <w:r>
              <w:rPr>
                <w:rFonts w:ascii="SimSun" w:hAnsi="SimSun" w:cs="SimSun"/>
                <w:kern w:val="0"/>
              </w:rPr>
              <w:t>E</w:t>
            </w:r>
          </w:p>
        </w:tc>
        <w:tc>
          <w:tcPr>
            <w:tcW w:w="567" w:type="dxa"/>
            <w:tcBorders>
              <w:top w:val="nil"/>
              <w:left w:val="nil"/>
              <w:bottom w:val="single" w:sz="4" w:space="0" w:color="auto"/>
              <w:right w:val="single" w:sz="4" w:space="0" w:color="auto"/>
            </w:tcBorders>
            <w:noWrap/>
            <w:vAlign w:val="center"/>
          </w:tcPr>
          <w:p w:rsidR="00055D47" w:rsidRDefault="00E93726">
            <w:pPr>
              <w:widowControl/>
              <w:jc w:val="center"/>
              <w:rPr>
                <w:rFonts w:ascii="SimSun" w:hAnsi="SimSun" w:cs="SimSun"/>
                <w:kern w:val="0"/>
              </w:rPr>
            </w:pPr>
            <w:r>
              <w:rPr>
                <w:rFonts w:ascii="SimSun" w:hAnsi="SimSun" w:cs="SimSun"/>
                <w:kern w:val="0"/>
              </w:rPr>
              <w:t>840</w:t>
            </w:r>
          </w:p>
        </w:tc>
      </w:tr>
      <w:tr w:rsidR="00055D47">
        <w:trPr>
          <w:trHeight w:val="285"/>
        </w:trPr>
        <w:tc>
          <w:tcPr>
            <w:tcW w:w="534" w:type="dxa"/>
            <w:tcBorders>
              <w:top w:val="nil"/>
              <w:left w:val="single" w:sz="4" w:space="0" w:color="auto"/>
              <w:bottom w:val="single" w:sz="4" w:space="0" w:color="auto"/>
              <w:right w:val="single" w:sz="4" w:space="0" w:color="auto"/>
            </w:tcBorders>
            <w:noWrap/>
            <w:vAlign w:val="center"/>
          </w:tcPr>
          <w:p w:rsidR="00055D47" w:rsidRDefault="00E93726">
            <w:pPr>
              <w:widowControl/>
              <w:jc w:val="center"/>
              <w:rPr>
                <w:rFonts w:ascii="SimSun" w:hAnsi="SimSun" w:cs="SimSun"/>
                <w:kern w:val="0"/>
              </w:rPr>
            </w:pPr>
            <w:r>
              <w:rPr>
                <w:rFonts w:ascii="SimSun" w:hAnsi="SimSun" w:cs="SimSun"/>
                <w:kern w:val="0"/>
              </w:rPr>
              <w:t>4</w:t>
            </w:r>
          </w:p>
        </w:tc>
        <w:tc>
          <w:tcPr>
            <w:tcW w:w="3827" w:type="dxa"/>
            <w:tcBorders>
              <w:top w:val="nil"/>
              <w:left w:val="nil"/>
              <w:bottom w:val="single" w:sz="4" w:space="0" w:color="auto"/>
              <w:right w:val="single" w:sz="4" w:space="0" w:color="auto"/>
            </w:tcBorders>
            <w:noWrap/>
            <w:vAlign w:val="center"/>
          </w:tcPr>
          <w:p w:rsidR="00055D47" w:rsidRDefault="00E93726">
            <w:pPr>
              <w:widowControl/>
              <w:jc w:val="left"/>
              <w:rPr>
                <w:rFonts w:ascii="SimSun" w:cs="SimSun"/>
                <w:kern w:val="0"/>
              </w:rPr>
            </w:pPr>
            <w:r>
              <w:rPr>
                <w:rFonts w:ascii="SimSun" w:hAnsi="SimSun" w:cs="SimSun" w:hint="eastAsia"/>
                <w:kern w:val="0"/>
              </w:rPr>
              <w:t>贵州省施秉县牛大场镇铜鼓村</w:t>
            </w:r>
          </w:p>
        </w:tc>
        <w:tc>
          <w:tcPr>
            <w:tcW w:w="2126" w:type="dxa"/>
            <w:tcBorders>
              <w:top w:val="nil"/>
              <w:left w:val="nil"/>
              <w:bottom w:val="single" w:sz="4" w:space="0" w:color="auto"/>
              <w:right w:val="single" w:sz="4" w:space="0" w:color="auto"/>
            </w:tcBorders>
            <w:noWrap/>
            <w:vAlign w:val="center"/>
          </w:tcPr>
          <w:p w:rsidR="00055D47" w:rsidRDefault="00E93726">
            <w:pPr>
              <w:widowControl/>
              <w:jc w:val="center"/>
              <w:rPr>
                <w:rFonts w:ascii="SimSun" w:hAnsi="SimSun" w:cs="SimSun"/>
                <w:kern w:val="0"/>
              </w:rPr>
            </w:pPr>
            <w:r>
              <w:rPr>
                <w:rFonts w:ascii="SimSun" w:hAnsi="SimSun" w:cs="SimSun"/>
                <w:kern w:val="0"/>
              </w:rPr>
              <w:t>27</w:t>
            </w:r>
            <w:r>
              <w:rPr>
                <w:rFonts w:ascii="SimSun" w:hAnsi="SimSun" w:cs="SimSun" w:hint="eastAsia"/>
                <w:kern w:val="0"/>
              </w:rPr>
              <w:t>°</w:t>
            </w:r>
            <w:r>
              <w:rPr>
                <w:rFonts w:ascii="SimSun" w:hAnsi="SimSun" w:cs="SimSun"/>
                <w:kern w:val="0"/>
              </w:rPr>
              <w:t>10</w:t>
            </w:r>
            <w:r>
              <w:rPr>
                <w:rFonts w:ascii="SimSun" w:hAnsi="SimSun" w:cs="SimSun" w:hint="eastAsia"/>
                <w:kern w:val="0"/>
              </w:rPr>
              <w:t>′</w:t>
            </w:r>
            <w:r>
              <w:rPr>
                <w:rFonts w:ascii="SimSun" w:hAnsi="SimSun" w:cs="SimSun"/>
                <w:kern w:val="0"/>
              </w:rPr>
              <w:t>51.64</w:t>
            </w:r>
            <w:r>
              <w:rPr>
                <w:rFonts w:ascii="SimSun" w:hAnsi="SimSun" w:cs="SimSun" w:hint="eastAsia"/>
                <w:kern w:val="0"/>
              </w:rPr>
              <w:t>″</w:t>
            </w:r>
            <w:r>
              <w:rPr>
                <w:rFonts w:ascii="SimSun" w:hAnsi="SimSun" w:cs="SimSun"/>
                <w:kern w:val="0"/>
              </w:rPr>
              <w:t>N</w:t>
            </w:r>
          </w:p>
        </w:tc>
        <w:tc>
          <w:tcPr>
            <w:tcW w:w="2126" w:type="dxa"/>
            <w:tcBorders>
              <w:top w:val="nil"/>
              <w:left w:val="nil"/>
              <w:bottom w:val="single" w:sz="4" w:space="0" w:color="auto"/>
              <w:right w:val="single" w:sz="4" w:space="0" w:color="auto"/>
            </w:tcBorders>
            <w:noWrap/>
            <w:vAlign w:val="center"/>
          </w:tcPr>
          <w:p w:rsidR="00055D47" w:rsidRDefault="00E93726">
            <w:pPr>
              <w:widowControl/>
              <w:jc w:val="center"/>
              <w:rPr>
                <w:rFonts w:ascii="SimSun" w:hAnsi="SimSun" w:cs="SimSun"/>
                <w:kern w:val="0"/>
              </w:rPr>
            </w:pPr>
            <w:r>
              <w:rPr>
                <w:rFonts w:ascii="SimSun" w:hAnsi="SimSun" w:cs="SimSun"/>
                <w:kern w:val="0"/>
              </w:rPr>
              <w:t>107</w:t>
            </w:r>
            <w:r>
              <w:rPr>
                <w:rFonts w:ascii="SimSun" w:hAnsi="SimSun" w:cs="SimSun" w:hint="eastAsia"/>
                <w:kern w:val="0"/>
              </w:rPr>
              <w:t>°</w:t>
            </w:r>
            <w:r>
              <w:rPr>
                <w:rFonts w:ascii="SimSun" w:hAnsi="SimSun" w:cs="SimSun"/>
                <w:kern w:val="0"/>
              </w:rPr>
              <w:t>56</w:t>
            </w:r>
            <w:r>
              <w:rPr>
                <w:rFonts w:ascii="SimSun" w:hAnsi="SimSun" w:cs="SimSun" w:hint="eastAsia"/>
                <w:kern w:val="0"/>
              </w:rPr>
              <w:t>′</w:t>
            </w:r>
            <w:r>
              <w:rPr>
                <w:rFonts w:ascii="SimSun" w:hAnsi="SimSun" w:cs="SimSun"/>
                <w:kern w:val="0"/>
              </w:rPr>
              <w:t>36.97</w:t>
            </w:r>
            <w:r>
              <w:rPr>
                <w:rFonts w:ascii="SimSun" w:hAnsi="SimSun" w:cs="SimSun" w:hint="eastAsia"/>
                <w:kern w:val="0"/>
              </w:rPr>
              <w:t>″</w:t>
            </w:r>
            <w:r>
              <w:rPr>
                <w:rFonts w:ascii="SimSun" w:hAnsi="SimSun" w:cs="SimSun"/>
                <w:kern w:val="0"/>
              </w:rPr>
              <w:t>E</w:t>
            </w:r>
          </w:p>
        </w:tc>
        <w:tc>
          <w:tcPr>
            <w:tcW w:w="567" w:type="dxa"/>
            <w:tcBorders>
              <w:top w:val="nil"/>
              <w:left w:val="nil"/>
              <w:bottom w:val="single" w:sz="4" w:space="0" w:color="auto"/>
              <w:right w:val="single" w:sz="4" w:space="0" w:color="auto"/>
            </w:tcBorders>
            <w:noWrap/>
            <w:vAlign w:val="center"/>
          </w:tcPr>
          <w:p w:rsidR="00055D47" w:rsidRDefault="00E93726">
            <w:pPr>
              <w:widowControl/>
              <w:jc w:val="center"/>
              <w:rPr>
                <w:rFonts w:ascii="SimSun" w:hAnsi="SimSun" w:cs="SimSun"/>
                <w:kern w:val="0"/>
              </w:rPr>
            </w:pPr>
            <w:r>
              <w:rPr>
                <w:rFonts w:ascii="SimSun" w:hAnsi="SimSun" w:cs="SimSun"/>
                <w:kern w:val="0"/>
              </w:rPr>
              <w:t>854</w:t>
            </w:r>
          </w:p>
        </w:tc>
      </w:tr>
      <w:tr w:rsidR="00055D47">
        <w:trPr>
          <w:trHeight w:val="285"/>
        </w:trPr>
        <w:tc>
          <w:tcPr>
            <w:tcW w:w="534" w:type="dxa"/>
            <w:tcBorders>
              <w:top w:val="nil"/>
              <w:left w:val="single" w:sz="4" w:space="0" w:color="auto"/>
              <w:bottom w:val="single" w:sz="4" w:space="0" w:color="auto"/>
              <w:right w:val="single" w:sz="4" w:space="0" w:color="auto"/>
            </w:tcBorders>
            <w:noWrap/>
            <w:vAlign w:val="center"/>
          </w:tcPr>
          <w:p w:rsidR="00055D47" w:rsidRDefault="00E93726">
            <w:pPr>
              <w:widowControl/>
              <w:jc w:val="center"/>
              <w:rPr>
                <w:rFonts w:ascii="SimSun" w:hAnsi="SimSun" w:cs="SimSun"/>
                <w:kern w:val="0"/>
              </w:rPr>
            </w:pPr>
            <w:r>
              <w:rPr>
                <w:rFonts w:ascii="SimSun" w:hAnsi="SimSun" w:cs="SimSun"/>
                <w:kern w:val="0"/>
              </w:rPr>
              <w:t>5</w:t>
            </w:r>
          </w:p>
        </w:tc>
        <w:tc>
          <w:tcPr>
            <w:tcW w:w="3827" w:type="dxa"/>
            <w:tcBorders>
              <w:top w:val="nil"/>
              <w:left w:val="nil"/>
              <w:bottom w:val="single" w:sz="4" w:space="0" w:color="auto"/>
              <w:right w:val="single" w:sz="4" w:space="0" w:color="auto"/>
            </w:tcBorders>
            <w:noWrap/>
            <w:vAlign w:val="center"/>
          </w:tcPr>
          <w:p w:rsidR="00055D47" w:rsidRDefault="00E93726">
            <w:pPr>
              <w:widowControl/>
              <w:jc w:val="left"/>
              <w:rPr>
                <w:rFonts w:ascii="SimSun" w:cs="SimSun"/>
                <w:kern w:val="0"/>
              </w:rPr>
            </w:pPr>
            <w:r>
              <w:rPr>
                <w:rFonts w:ascii="SimSun" w:hAnsi="SimSun" w:cs="SimSun" w:hint="eastAsia"/>
                <w:kern w:val="0"/>
              </w:rPr>
              <w:t>贵州省施秉县牛大场镇牛大场村茶山组</w:t>
            </w:r>
          </w:p>
        </w:tc>
        <w:tc>
          <w:tcPr>
            <w:tcW w:w="2126" w:type="dxa"/>
            <w:tcBorders>
              <w:top w:val="nil"/>
              <w:left w:val="nil"/>
              <w:bottom w:val="single" w:sz="4" w:space="0" w:color="auto"/>
              <w:right w:val="single" w:sz="4" w:space="0" w:color="auto"/>
            </w:tcBorders>
            <w:noWrap/>
            <w:vAlign w:val="center"/>
          </w:tcPr>
          <w:p w:rsidR="00055D47" w:rsidRDefault="00E93726">
            <w:pPr>
              <w:widowControl/>
              <w:jc w:val="center"/>
              <w:rPr>
                <w:rFonts w:ascii="SimSun" w:hAnsi="SimSun" w:cs="SimSun"/>
                <w:kern w:val="0"/>
              </w:rPr>
            </w:pPr>
            <w:r>
              <w:rPr>
                <w:rFonts w:ascii="SimSun" w:hAnsi="SimSun" w:cs="SimSun"/>
                <w:kern w:val="0"/>
              </w:rPr>
              <w:t>27</w:t>
            </w:r>
            <w:r>
              <w:rPr>
                <w:rFonts w:ascii="SimSun" w:hAnsi="SimSun" w:cs="SimSun" w:hint="eastAsia"/>
                <w:kern w:val="0"/>
              </w:rPr>
              <w:t>°</w:t>
            </w:r>
            <w:r>
              <w:rPr>
                <w:rFonts w:ascii="SimSun" w:hAnsi="SimSun" w:cs="SimSun"/>
                <w:kern w:val="0"/>
              </w:rPr>
              <w:t>07</w:t>
            </w:r>
            <w:r>
              <w:rPr>
                <w:rFonts w:ascii="SimSun" w:hAnsi="SimSun" w:cs="SimSun" w:hint="eastAsia"/>
                <w:kern w:val="0"/>
              </w:rPr>
              <w:t>′</w:t>
            </w:r>
            <w:r>
              <w:rPr>
                <w:rFonts w:ascii="SimSun" w:hAnsi="SimSun" w:cs="SimSun"/>
                <w:kern w:val="0"/>
              </w:rPr>
              <w:t>45.17</w:t>
            </w:r>
            <w:r>
              <w:rPr>
                <w:rFonts w:ascii="SimSun" w:hAnsi="SimSun" w:cs="SimSun" w:hint="eastAsia"/>
                <w:kern w:val="0"/>
              </w:rPr>
              <w:t>″</w:t>
            </w:r>
            <w:r>
              <w:rPr>
                <w:rFonts w:ascii="SimSun" w:hAnsi="SimSun" w:cs="SimSun"/>
                <w:kern w:val="0"/>
              </w:rPr>
              <w:t>N</w:t>
            </w:r>
          </w:p>
        </w:tc>
        <w:tc>
          <w:tcPr>
            <w:tcW w:w="2126" w:type="dxa"/>
            <w:tcBorders>
              <w:top w:val="nil"/>
              <w:left w:val="nil"/>
              <w:bottom w:val="single" w:sz="4" w:space="0" w:color="auto"/>
              <w:right w:val="single" w:sz="4" w:space="0" w:color="auto"/>
            </w:tcBorders>
            <w:noWrap/>
            <w:vAlign w:val="center"/>
          </w:tcPr>
          <w:p w:rsidR="00055D47" w:rsidRDefault="00E93726">
            <w:pPr>
              <w:widowControl/>
              <w:jc w:val="center"/>
              <w:rPr>
                <w:rFonts w:ascii="SimSun" w:hAnsi="SimSun" w:cs="SimSun"/>
                <w:kern w:val="0"/>
              </w:rPr>
            </w:pPr>
            <w:r>
              <w:rPr>
                <w:rFonts w:ascii="SimSun" w:hAnsi="SimSun" w:cs="SimSun"/>
                <w:kern w:val="0"/>
              </w:rPr>
              <w:t>107</w:t>
            </w:r>
            <w:r>
              <w:rPr>
                <w:rFonts w:ascii="SimSun" w:hAnsi="SimSun" w:cs="SimSun" w:hint="eastAsia"/>
                <w:kern w:val="0"/>
              </w:rPr>
              <w:t>°</w:t>
            </w:r>
            <w:r>
              <w:rPr>
                <w:rFonts w:ascii="SimSun" w:hAnsi="SimSun" w:cs="SimSun"/>
                <w:kern w:val="0"/>
              </w:rPr>
              <w:t>55</w:t>
            </w:r>
            <w:r>
              <w:rPr>
                <w:rFonts w:ascii="SimSun" w:hAnsi="SimSun" w:cs="SimSun" w:hint="eastAsia"/>
                <w:kern w:val="0"/>
              </w:rPr>
              <w:t>′</w:t>
            </w:r>
            <w:r>
              <w:rPr>
                <w:rFonts w:ascii="SimSun" w:hAnsi="SimSun" w:cs="SimSun"/>
                <w:kern w:val="0"/>
              </w:rPr>
              <w:t>50.63</w:t>
            </w:r>
            <w:r>
              <w:rPr>
                <w:rFonts w:ascii="SimSun" w:hAnsi="SimSun" w:cs="SimSun" w:hint="eastAsia"/>
                <w:kern w:val="0"/>
              </w:rPr>
              <w:t>″</w:t>
            </w:r>
            <w:r>
              <w:rPr>
                <w:rFonts w:ascii="SimSun" w:hAnsi="SimSun" w:cs="SimSun"/>
                <w:kern w:val="0"/>
              </w:rPr>
              <w:t>E</w:t>
            </w:r>
          </w:p>
        </w:tc>
        <w:tc>
          <w:tcPr>
            <w:tcW w:w="567" w:type="dxa"/>
            <w:tcBorders>
              <w:top w:val="nil"/>
              <w:left w:val="nil"/>
              <w:bottom w:val="single" w:sz="4" w:space="0" w:color="auto"/>
              <w:right w:val="single" w:sz="4" w:space="0" w:color="auto"/>
            </w:tcBorders>
            <w:noWrap/>
            <w:vAlign w:val="center"/>
          </w:tcPr>
          <w:p w:rsidR="00055D47" w:rsidRDefault="00E93726">
            <w:pPr>
              <w:widowControl/>
              <w:jc w:val="center"/>
              <w:rPr>
                <w:rFonts w:ascii="SimSun" w:hAnsi="SimSun" w:cs="SimSun"/>
                <w:kern w:val="0"/>
              </w:rPr>
            </w:pPr>
            <w:r>
              <w:rPr>
                <w:rFonts w:ascii="SimSun" w:hAnsi="SimSun" w:cs="SimSun"/>
                <w:kern w:val="0"/>
              </w:rPr>
              <w:t>934</w:t>
            </w:r>
          </w:p>
        </w:tc>
      </w:tr>
      <w:tr w:rsidR="00055D47">
        <w:trPr>
          <w:trHeight w:val="285"/>
        </w:trPr>
        <w:tc>
          <w:tcPr>
            <w:tcW w:w="534" w:type="dxa"/>
            <w:tcBorders>
              <w:top w:val="nil"/>
              <w:left w:val="single" w:sz="4" w:space="0" w:color="auto"/>
              <w:bottom w:val="single" w:sz="4" w:space="0" w:color="auto"/>
              <w:right w:val="single" w:sz="4" w:space="0" w:color="auto"/>
            </w:tcBorders>
            <w:noWrap/>
            <w:vAlign w:val="center"/>
          </w:tcPr>
          <w:p w:rsidR="00055D47" w:rsidRDefault="00E93726">
            <w:pPr>
              <w:widowControl/>
              <w:jc w:val="center"/>
              <w:rPr>
                <w:rFonts w:ascii="SimSun" w:hAnsi="SimSun" w:cs="SimSun"/>
                <w:kern w:val="0"/>
              </w:rPr>
            </w:pPr>
            <w:r>
              <w:rPr>
                <w:rFonts w:ascii="SimSun" w:hAnsi="SimSun" w:cs="SimSun"/>
                <w:kern w:val="0"/>
              </w:rPr>
              <w:t>6</w:t>
            </w:r>
          </w:p>
        </w:tc>
        <w:tc>
          <w:tcPr>
            <w:tcW w:w="3827" w:type="dxa"/>
            <w:tcBorders>
              <w:top w:val="nil"/>
              <w:left w:val="nil"/>
              <w:bottom w:val="single" w:sz="4" w:space="0" w:color="auto"/>
              <w:right w:val="single" w:sz="4" w:space="0" w:color="auto"/>
            </w:tcBorders>
            <w:noWrap/>
            <w:vAlign w:val="center"/>
          </w:tcPr>
          <w:p w:rsidR="00055D47" w:rsidRDefault="00E93726">
            <w:pPr>
              <w:widowControl/>
              <w:jc w:val="left"/>
              <w:rPr>
                <w:rFonts w:ascii="SimSun" w:cs="SimSun"/>
                <w:kern w:val="0"/>
              </w:rPr>
            </w:pPr>
            <w:r>
              <w:rPr>
                <w:rFonts w:ascii="SimSun" w:hAnsi="SimSun" w:cs="SimSun" w:hint="eastAsia"/>
                <w:kern w:val="0"/>
              </w:rPr>
              <w:t>贵州省黄平县一碗水乡一碗水村白沙井</w:t>
            </w:r>
          </w:p>
        </w:tc>
        <w:tc>
          <w:tcPr>
            <w:tcW w:w="2126" w:type="dxa"/>
            <w:tcBorders>
              <w:top w:val="nil"/>
              <w:left w:val="nil"/>
              <w:bottom w:val="single" w:sz="4" w:space="0" w:color="auto"/>
              <w:right w:val="single" w:sz="4" w:space="0" w:color="auto"/>
            </w:tcBorders>
            <w:noWrap/>
            <w:vAlign w:val="center"/>
          </w:tcPr>
          <w:p w:rsidR="00055D47" w:rsidRDefault="00E93726">
            <w:pPr>
              <w:widowControl/>
              <w:jc w:val="center"/>
              <w:rPr>
                <w:rFonts w:ascii="SimSun" w:hAnsi="SimSun" w:cs="SimSun"/>
                <w:kern w:val="0"/>
              </w:rPr>
            </w:pPr>
            <w:r>
              <w:rPr>
                <w:rFonts w:ascii="SimSun" w:hAnsi="SimSun" w:cs="SimSun"/>
                <w:kern w:val="0"/>
              </w:rPr>
              <w:t>27</w:t>
            </w:r>
            <w:r>
              <w:rPr>
                <w:rFonts w:ascii="SimSun" w:hAnsi="SimSun" w:cs="SimSun" w:hint="eastAsia"/>
                <w:kern w:val="0"/>
              </w:rPr>
              <w:t>°</w:t>
            </w:r>
            <w:r>
              <w:rPr>
                <w:rFonts w:ascii="SimSun" w:hAnsi="SimSun" w:cs="SimSun"/>
                <w:kern w:val="0"/>
              </w:rPr>
              <w:t>06</w:t>
            </w:r>
            <w:r>
              <w:rPr>
                <w:rFonts w:ascii="SimSun" w:hAnsi="SimSun" w:cs="SimSun" w:hint="eastAsia"/>
                <w:kern w:val="0"/>
              </w:rPr>
              <w:t>′</w:t>
            </w:r>
            <w:r>
              <w:rPr>
                <w:rFonts w:ascii="SimSun" w:hAnsi="SimSun" w:cs="SimSun"/>
                <w:kern w:val="0"/>
              </w:rPr>
              <w:t>52.81</w:t>
            </w:r>
            <w:r>
              <w:rPr>
                <w:rFonts w:ascii="SimSun" w:hAnsi="SimSun" w:cs="SimSun" w:hint="eastAsia"/>
                <w:kern w:val="0"/>
              </w:rPr>
              <w:t>″</w:t>
            </w:r>
            <w:r>
              <w:rPr>
                <w:rFonts w:ascii="SimSun" w:hAnsi="SimSun" w:cs="SimSun"/>
                <w:kern w:val="0"/>
              </w:rPr>
              <w:t>N</w:t>
            </w:r>
          </w:p>
        </w:tc>
        <w:tc>
          <w:tcPr>
            <w:tcW w:w="2126" w:type="dxa"/>
            <w:tcBorders>
              <w:top w:val="nil"/>
              <w:left w:val="nil"/>
              <w:bottom w:val="single" w:sz="4" w:space="0" w:color="auto"/>
              <w:right w:val="single" w:sz="4" w:space="0" w:color="auto"/>
            </w:tcBorders>
            <w:noWrap/>
            <w:vAlign w:val="center"/>
          </w:tcPr>
          <w:p w:rsidR="00055D47" w:rsidRDefault="00E93726">
            <w:pPr>
              <w:widowControl/>
              <w:jc w:val="center"/>
              <w:rPr>
                <w:rFonts w:ascii="SimSun" w:hAnsi="SimSun" w:cs="SimSun"/>
                <w:kern w:val="0"/>
              </w:rPr>
            </w:pPr>
            <w:r>
              <w:rPr>
                <w:rFonts w:ascii="SimSun" w:hAnsi="SimSun" w:cs="SimSun"/>
                <w:kern w:val="0"/>
              </w:rPr>
              <w:t>107</w:t>
            </w:r>
            <w:r>
              <w:rPr>
                <w:rFonts w:ascii="SimSun" w:hAnsi="SimSun" w:cs="SimSun" w:hint="eastAsia"/>
                <w:kern w:val="0"/>
              </w:rPr>
              <w:t>°</w:t>
            </w:r>
            <w:r>
              <w:rPr>
                <w:rFonts w:ascii="SimSun" w:hAnsi="SimSun" w:cs="SimSun"/>
                <w:kern w:val="0"/>
              </w:rPr>
              <w:t>52</w:t>
            </w:r>
            <w:r>
              <w:rPr>
                <w:rFonts w:ascii="SimSun" w:hAnsi="SimSun" w:cs="SimSun" w:hint="eastAsia"/>
                <w:kern w:val="0"/>
              </w:rPr>
              <w:t>′</w:t>
            </w:r>
            <w:r>
              <w:rPr>
                <w:rFonts w:ascii="SimSun" w:hAnsi="SimSun" w:cs="SimSun"/>
                <w:kern w:val="0"/>
              </w:rPr>
              <w:t>28.52</w:t>
            </w:r>
            <w:r>
              <w:rPr>
                <w:rFonts w:ascii="SimSun" w:hAnsi="SimSun" w:cs="SimSun" w:hint="eastAsia"/>
                <w:kern w:val="0"/>
              </w:rPr>
              <w:t>″</w:t>
            </w:r>
            <w:r>
              <w:rPr>
                <w:rFonts w:ascii="SimSun" w:hAnsi="SimSun" w:cs="SimSun"/>
                <w:kern w:val="0"/>
              </w:rPr>
              <w:t>E</w:t>
            </w:r>
          </w:p>
        </w:tc>
        <w:tc>
          <w:tcPr>
            <w:tcW w:w="567" w:type="dxa"/>
            <w:tcBorders>
              <w:top w:val="nil"/>
              <w:left w:val="nil"/>
              <w:bottom w:val="single" w:sz="4" w:space="0" w:color="auto"/>
              <w:right w:val="single" w:sz="4" w:space="0" w:color="auto"/>
            </w:tcBorders>
            <w:noWrap/>
            <w:vAlign w:val="center"/>
          </w:tcPr>
          <w:p w:rsidR="00055D47" w:rsidRDefault="00E93726">
            <w:pPr>
              <w:widowControl/>
              <w:jc w:val="center"/>
              <w:rPr>
                <w:rFonts w:ascii="SimSun" w:hAnsi="SimSun" w:cs="SimSun"/>
                <w:kern w:val="0"/>
              </w:rPr>
            </w:pPr>
            <w:r>
              <w:rPr>
                <w:rFonts w:ascii="SimSun" w:hAnsi="SimSun" w:cs="SimSun"/>
                <w:kern w:val="0"/>
              </w:rPr>
              <w:t>917</w:t>
            </w:r>
          </w:p>
        </w:tc>
      </w:tr>
      <w:tr w:rsidR="00055D47">
        <w:trPr>
          <w:trHeight w:val="285"/>
        </w:trPr>
        <w:tc>
          <w:tcPr>
            <w:tcW w:w="534" w:type="dxa"/>
            <w:tcBorders>
              <w:top w:val="nil"/>
              <w:left w:val="single" w:sz="4" w:space="0" w:color="auto"/>
              <w:bottom w:val="single" w:sz="4" w:space="0" w:color="auto"/>
              <w:right w:val="single" w:sz="4" w:space="0" w:color="auto"/>
            </w:tcBorders>
            <w:noWrap/>
            <w:vAlign w:val="center"/>
          </w:tcPr>
          <w:p w:rsidR="00055D47" w:rsidRDefault="00E93726">
            <w:pPr>
              <w:widowControl/>
              <w:jc w:val="center"/>
              <w:rPr>
                <w:rFonts w:ascii="SimSun" w:hAnsi="SimSun" w:cs="SimSun"/>
                <w:kern w:val="0"/>
              </w:rPr>
            </w:pPr>
            <w:r>
              <w:rPr>
                <w:rFonts w:ascii="SimSun" w:hAnsi="SimSun" w:cs="SimSun"/>
                <w:kern w:val="0"/>
              </w:rPr>
              <w:t>7</w:t>
            </w:r>
          </w:p>
        </w:tc>
        <w:tc>
          <w:tcPr>
            <w:tcW w:w="3827" w:type="dxa"/>
            <w:tcBorders>
              <w:top w:val="nil"/>
              <w:left w:val="nil"/>
              <w:bottom w:val="single" w:sz="4" w:space="0" w:color="auto"/>
              <w:right w:val="single" w:sz="4" w:space="0" w:color="auto"/>
            </w:tcBorders>
            <w:noWrap/>
            <w:vAlign w:val="center"/>
          </w:tcPr>
          <w:p w:rsidR="00055D47" w:rsidRDefault="00E93726">
            <w:pPr>
              <w:widowControl/>
              <w:jc w:val="left"/>
              <w:rPr>
                <w:rFonts w:ascii="SimSun" w:cs="SimSun"/>
                <w:kern w:val="0"/>
              </w:rPr>
            </w:pPr>
            <w:r>
              <w:rPr>
                <w:rFonts w:ascii="SimSun" w:hAnsi="SimSun" w:cs="SimSun" w:hint="eastAsia"/>
                <w:kern w:val="0"/>
              </w:rPr>
              <w:t>贵州省黄平县一碗水乡一碗水村肖家</w:t>
            </w:r>
          </w:p>
        </w:tc>
        <w:tc>
          <w:tcPr>
            <w:tcW w:w="2126" w:type="dxa"/>
            <w:tcBorders>
              <w:top w:val="nil"/>
              <w:left w:val="nil"/>
              <w:bottom w:val="single" w:sz="4" w:space="0" w:color="auto"/>
              <w:right w:val="single" w:sz="4" w:space="0" w:color="auto"/>
            </w:tcBorders>
            <w:noWrap/>
            <w:vAlign w:val="center"/>
          </w:tcPr>
          <w:p w:rsidR="00055D47" w:rsidRDefault="00E93726">
            <w:pPr>
              <w:widowControl/>
              <w:jc w:val="center"/>
              <w:rPr>
                <w:rFonts w:ascii="SimSun" w:hAnsi="SimSun" w:cs="SimSun"/>
                <w:kern w:val="0"/>
              </w:rPr>
            </w:pPr>
            <w:r>
              <w:rPr>
                <w:rFonts w:ascii="SimSun" w:hAnsi="SimSun" w:cs="SimSun"/>
                <w:kern w:val="0"/>
              </w:rPr>
              <w:t>27</w:t>
            </w:r>
            <w:r>
              <w:rPr>
                <w:rFonts w:ascii="SimSun" w:hAnsi="SimSun" w:cs="SimSun" w:hint="eastAsia"/>
                <w:kern w:val="0"/>
              </w:rPr>
              <w:t>°</w:t>
            </w:r>
            <w:r>
              <w:rPr>
                <w:rFonts w:ascii="SimSun" w:hAnsi="SimSun" w:cs="SimSun"/>
                <w:kern w:val="0"/>
              </w:rPr>
              <w:t>06</w:t>
            </w:r>
            <w:r>
              <w:rPr>
                <w:rFonts w:ascii="SimSun" w:hAnsi="SimSun" w:cs="SimSun" w:hint="eastAsia"/>
                <w:kern w:val="0"/>
              </w:rPr>
              <w:t>′</w:t>
            </w:r>
            <w:r>
              <w:rPr>
                <w:rFonts w:ascii="SimSun" w:hAnsi="SimSun" w:cs="SimSun"/>
                <w:kern w:val="0"/>
              </w:rPr>
              <w:t>33.68</w:t>
            </w:r>
            <w:r>
              <w:rPr>
                <w:rFonts w:ascii="SimSun" w:hAnsi="SimSun" w:cs="SimSun" w:hint="eastAsia"/>
                <w:kern w:val="0"/>
              </w:rPr>
              <w:t>″</w:t>
            </w:r>
            <w:r>
              <w:rPr>
                <w:rFonts w:ascii="SimSun" w:hAnsi="SimSun" w:cs="SimSun"/>
                <w:kern w:val="0"/>
              </w:rPr>
              <w:t>N</w:t>
            </w:r>
          </w:p>
        </w:tc>
        <w:tc>
          <w:tcPr>
            <w:tcW w:w="2126" w:type="dxa"/>
            <w:tcBorders>
              <w:top w:val="nil"/>
              <w:left w:val="nil"/>
              <w:bottom w:val="single" w:sz="4" w:space="0" w:color="auto"/>
              <w:right w:val="single" w:sz="4" w:space="0" w:color="auto"/>
            </w:tcBorders>
            <w:noWrap/>
            <w:vAlign w:val="center"/>
          </w:tcPr>
          <w:p w:rsidR="00055D47" w:rsidRDefault="00E93726">
            <w:pPr>
              <w:widowControl/>
              <w:jc w:val="center"/>
              <w:rPr>
                <w:rFonts w:ascii="SimSun" w:hAnsi="SimSun" w:cs="SimSun"/>
                <w:kern w:val="0"/>
              </w:rPr>
            </w:pPr>
            <w:r>
              <w:rPr>
                <w:rFonts w:ascii="SimSun" w:hAnsi="SimSun" w:cs="SimSun"/>
                <w:kern w:val="0"/>
              </w:rPr>
              <w:t>107</w:t>
            </w:r>
            <w:r>
              <w:rPr>
                <w:rFonts w:ascii="SimSun" w:hAnsi="SimSun" w:cs="SimSun" w:hint="eastAsia"/>
                <w:kern w:val="0"/>
              </w:rPr>
              <w:t>°</w:t>
            </w:r>
            <w:r>
              <w:rPr>
                <w:rFonts w:ascii="SimSun" w:hAnsi="SimSun" w:cs="SimSun"/>
                <w:kern w:val="0"/>
              </w:rPr>
              <w:t>52</w:t>
            </w:r>
            <w:r>
              <w:rPr>
                <w:rFonts w:ascii="SimSun" w:hAnsi="SimSun" w:cs="SimSun" w:hint="eastAsia"/>
                <w:kern w:val="0"/>
              </w:rPr>
              <w:t>′</w:t>
            </w:r>
            <w:r>
              <w:rPr>
                <w:rFonts w:ascii="SimSun" w:hAnsi="SimSun" w:cs="SimSun"/>
                <w:kern w:val="0"/>
              </w:rPr>
              <w:t>10.05</w:t>
            </w:r>
            <w:r>
              <w:rPr>
                <w:rFonts w:ascii="SimSun" w:hAnsi="SimSun" w:cs="SimSun" w:hint="eastAsia"/>
                <w:kern w:val="0"/>
              </w:rPr>
              <w:t>″</w:t>
            </w:r>
            <w:r>
              <w:rPr>
                <w:rFonts w:ascii="SimSun" w:hAnsi="SimSun" w:cs="SimSun"/>
                <w:kern w:val="0"/>
              </w:rPr>
              <w:t>E</w:t>
            </w:r>
          </w:p>
        </w:tc>
        <w:tc>
          <w:tcPr>
            <w:tcW w:w="567" w:type="dxa"/>
            <w:tcBorders>
              <w:top w:val="nil"/>
              <w:left w:val="nil"/>
              <w:bottom w:val="single" w:sz="4" w:space="0" w:color="auto"/>
              <w:right w:val="single" w:sz="4" w:space="0" w:color="auto"/>
            </w:tcBorders>
            <w:noWrap/>
            <w:vAlign w:val="center"/>
          </w:tcPr>
          <w:p w:rsidR="00055D47" w:rsidRDefault="00E93726">
            <w:pPr>
              <w:widowControl/>
              <w:jc w:val="center"/>
              <w:rPr>
                <w:rFonts w:ascii="SimSun" w:hAnsi="SimSun" w:cs="SimSun"/>
                <w:kern w:val="0"/>
              </w:rPr>
            </w:pPr>
            <w:r>
              <w:rPr>
                <w:rFonts w:ascii="SimSun" w:hAnsi="SimSun" w:cs="SimSun"/>
                <w:kern w:val="0"/>
              </w:rPr>
              <w:t>919</w:t>
            </w:r>
          </w:p>
        </w:tc>
      </w:tr>
      <w:tr w:rsidR="00055D47">
        <w:trPr>
          <w:trHeight w:val="285"/>
        </w:trPr>
        <w:tc>
          <w:tcPr>
            <w:tcW w:w="534" w:type="dxa"/>
            <w:tcBorders>
              <w:top w:val="nil"/>
              <w:left w:val="single" w:sz="4" w:space="0" w:color="auto"/>
              <w:bottom w:val="single" w:sz="4" w:space="0" w:color="auto"/>
              <w:right w:val="single" w:sz="4" w:space="0" w:color="auto"/>
            </w:tcBorders>
            <w:noWrap/>
            <w:vAlign w:val="center"/>
          </w:tcPr>
          <w:p w:rsidR="00055D47" w:rsidRDefault="00E93726">
            <w:pPr>
              <w:widowControl/>
              <w:jc w:val="center"/>
              <w:rPr>
                <w:rFonts w:ascii="SimSun" w:hAnsi="SimSun" w:cs="SimSun"/>
                <w:kern w:val="0"/>
              </w:rPr>
            </w:pPr>
            <w:r>
              <w:rPr>
                <w:rFonts w:ascii="SimSun" w:hAnsi="SimSun" w:cs="SimSun"/>
                <w:kern w:val="0"/>
              </w:rPr>
              <w:t>8</w:t>
            </w:r>
          </w:p>
        </w:tc>
        <w:tc>
          <w:tcPr>
            <w:tcW w:w="3827" w:type="dxa"/>
            <w:tcBorders>
              <w:top w:val="nil"/>
              <w:left w:val="nil"/>
              <w:bottom w:val="single" w:sz="4" w:space="0" w:color="auto"/>
              <w:right w:val="single" w:sz="4" w:space="0" w:color="auto"/>
            </w:tcBorders>
            <w:noWrap/>
            <w:vAlign w:val="center"/>
          </w:tcPr>
          <w:p w:rsidR="00055D47" w:rsidRDefault="00E93726">
            <w:pPr>
              <w:widowControl/>
              <w:jc w:val="left"/>
              <w:rPr>
                <w:rFonts w:ascii="SimSun" w:cs="SimSun"/>
                <w:kern w:val="0"/>
              </w:rPr>
            </w:pPr>
            <w:r>
              <w:rPr>
                <w:rFonts w:ascii="SimSun" w:hAnsi="SimSun" w:cs="SimSun" w:hint="eastAsia"/>
                <w:kern w:val="0"/>
              </w:rPr>
              <w:t>河北省无极县七</w:t>
            </w:r>
            <w:proofErr w:type="gramStart"/>
            <w:r>
              <w:rPr>
                <w:rFonts w:ascii="SimSun" w:hAnsi="SimSun" w:cs="SimSun" w:hint="eastAsia"/>
                <w:kern w:val="0"/>
              </w:rPr>
              <w:t>汲</w:t>
            </w:r>
            <w:proofErr w:type="gramEnd"/>
            <w:r>
              <w:rPr>
                <w:rFonts w:ascii="SimSun" w:hAnsi="SimSun" w:cs="SimSun" w:hint="eastAsia"/>
                <w:kern w:val="0"/>
              </w:rPr>
              <w:t>镇小汉村</w:t>
            </w:r>
          </w:p>
        </w:tc>
        <w:tc>
          <w:tcPr>
            <w:tcW w:w="2126" w:type="dxa"/>
            <w:tcBorders>
              <w:top w:val="nil"/>
              <w:left w:val="nil"/>
              <w:bottom w:val="single" w:sz="4" w:space="0" w:color="auto"/>
              <w:right w:val="single" w:sz="4" w:space="0" w:color="auto"/>
            </w:tcBorders>
            <w:noWrap/>
            <w:vAlign w:val="center"/>
          </w:tcPr>
          <w:p w:rsidR="00055D47" w:rsidRDefault="00E93726">
            <w:pPr>
              <w:widowControl/>
              <w:jc w:val="center"/>
              <w:rPr>
                <w:rFonts w:ascii="SimSun" w:hAnsi="SimSun" w:cs="SimSun"/>
                <w:kern w:val="0"/>
              </w:rPr>
            </w:pPr>
            <w:r>
              <w:rPr>
                <w:rFonts w:ascii="SimSun" w:hAnsi="SimSun" w:cs="SimSun"/>
                <w:kern w:val="0"/>
              </w:rPr>
              <w:t>38</w:t>
            </w:r>
            <w:r>
              <w:rPr>
                <w:rFonts w:ascii="SimSun" w:hAnsi="SimSun" w:cs="SimSun" w:hint="eastAsia"/>
                <w:kern w:val="0"/>
              </w:rPr>
              <w:t>°</w:t>
            </w:r>
            <w:r>
              <w:rPr>
                <w:rFonts w:ascii="SimSun" w:hAnsi="SimSun" w:cs="SimSun"/>
                <w:kern w:val="0"/>
              </w:rPr>
              <w:t>13</w:t>
            </w:r>
            <w:r>
              <w:rPr>
                <w:rFonts w:ascii="SimSun" w:hAnsi="SimSun" w:cs="SimSun" w:hint="eastAsia"/>
                <w:kern w:val="0"/>
              </w:rPr>
              <w:t>′</w:t>
            </w:r>
            <w:r>
              <w:rPr>
                <w:rFonts w:ascii="SimSun" w:hAnsi="SimSun" w:cs="SimSun"/>
                <w:kern w:val="0"/>
              </w:rPr>
              <w:t>14.00</w:t>
            </w:r>
            <w:r>
              <w:rPr>
                <w:rFonts w:ascii="SimSun" w:hAnsi="SimSun" w:cs="SimSun" w:hint="eastAsia"/>
                <w:kern w:val="0"/>
              </w:rPr>
              <w:t>″</w:t>
            </w:r>
            <w:r>
              <w:rPr>
                <w:rFonts w:ascii="SimSun" w:hAnsi="SimSun" w:cs="SimSun"/>
                <w:kern w:val="0"/>
              </w:rPr>
              <w:t>N</w:t>
            </w:r>
          </w:p>
        </w:tc>
        <w:tc>
          <w:tcPr>
            <w:tcW w:w="2126" w:type="dxa"/>
            <w:tcBorders>
              <w:top w:val="nil"/>
              <w:left w:val="nil"/>
              <w:bottom w:val="single" w:sz="4" w:space="0" w:color="auto"/>
              <w:right w:val="single" w:sz="4" w:space="0" w:color="auto"/>
            </w:tcBorders>
            <w:noWrap/>
            <w:vAlign w:val="center"/>
          </w:tcPr>
          <w:p w:rsidR="00055D47" w:rsidRDefault="00E93726">
            <w:pPr>
              <w:widowControl/>
              <w:jc w:val="center"/>
              <w:rPr>
                <w:rFonts w:ascii="SimSun" w:hAnsi="SimSun" w:cs="SimSun"/>
                <w:kern w:val="0"/>
              </w:rPr>
            </w:pPr>
            <w:r>
              <w:rPr>
                <w:rFonts w:ascii="SimSun" w:hAnsi="SimSun" w:cs="SimSun"/>
                <w:kern w:val="0"/>
              </w:rPr>
              <w:t>115</w:t>
            </w:r>
            <w:r>
              <w:rPr>
                <w:rFonts w:ascii="SimSun" w:hAnsi="SimSun" w:cs="SimSun" w:hint="eastAsia"/>
                <w:kern w:val="0"/>
              </w:rPr>
              <w:t>°</w:t>
            </w:r>
            <w:r>
              <w:rPr>
                <w:rFonts w:ascii="SimSun" w:hAnsi="SimSun" w:cs="SimSun"/>
                <w:kern w:val="0"/>
              </w:rPr>
              <w:t>04</w:t>
            </w:r>
            <w:r>
              <w:rPr>
                <w:rFonts w:ascii="SimSun" w:hAnsi="SimSun" w:cs="SimSun" w:hint="eastAsia"/>
                <w:kern w:val="0"/>
              </w:rPr>
              <w:t>′</w:t>
            </w:r>
            <w:r>
              <w:rPr>
                <w:rFonts w:ascii="SimSun" w:hAnsi="SimSun" w:cs="SimSun"/>
                <w:kern w:val="0"/>
              </w:rPr>
              <w:t>25.73</w:t>
            </w:r>
            <w:r>
              <w:rPr>
                <w:rFonts w:ascii="SimSun" w:hAnsi="SimSun" w:cs="SimSun" w:hint="eastAsia"/>
                <w:kern w:val="0"/>
              </w:rPr>
              <w:t>″</w:t>
            </w:r>
            <w:r>
              <w:rPr>
                <w:rFonts w:ascii="SimSun" w:hAnsi="SimSun" w:cs="SimSun"/>
                <w:kern w:val="0"/>
              </w:rPr>
              <w:t>E</w:t>
            </w:r>
          </w:p>
        </w:tc>
        <w:tc>
          <w:tcPr>
            <w:tcW w:w="567" w:type="dxa"/>
            <w:tcBorders>
              <w:top w:val="nil"/>
              <w:left w:val="nil"/>
              <w:bottom w:val="single" w:sz="4" w:space="0" w:color="auto"/>
              <w:right w:val="single" w:sz="4" w:space="0" w:color="auto"/>
            </w:tcBorders>
            <w:noWrap/>
            <w:vAlign w:val="center"/>
          </w:tcPr>
          <w:p w:rsidR="00055D47" w:rsidRDefault="00E93726">
            <w:pPr>
              <w:widowControl/>
              <w:jc w:val="center"/>
              <w:rPr>
                <w:rFonts w:ascii="SimSun" w:hAnsi="SimSun" w:cs="SimSun"/>
                <w:kern w:val="0"/>
              </w:rPr>
            </w:pPr>
            <w:r>
              <w:rPr>
                <w:rFonts w:ascii="SimSun" w:hAnsi="SimSun" w:cs="SimSun"/>
                <w:kern w:val="0"/>
              </w:rPr>
              <w:t>42</w:t>
            </w:r>
          </w:p>
        </w:tc>
      </w:tr>
      <w:tr w:rsidR="00055D47">
        <w:trPr>
          <w:trHeight w:val="285"/>
        </w:trPr>
        <w:tc>
          <w:tcPr>
            <w:tcW w:w="534" w:type="dxa"/>
            <w:tcBorders>
              <w:top w:val="nil"/>
              <w:left w:val="single" w:sz="4" w:space="0" w:color="auto"/>
              <w:bottom w:val="single" w:sz="4" w:space="0" w:color="auto"/>
              <w:right w:val="single" w:sz="4" w:space="0" w:color="auto"/>
            </w:tcBorders>
            <w:noWrap/>
            <w:vAlign w:val="center"/>
          </w:tcPr>
          <w:p w:rsidR="00055D47" w:rsidRDefault="00E93726">
            <w:pPr>
              <w:widowControl/>
              <w:jc w:val="center"/>
              <w:rPr>
                <w:rFonts w:ascii="SimSun" w:hAnsi="SimSun" w:cs="SimSun"/>
                <w:kern w:val="0"/>
              </w:rPr>
            </w:pPr>
            <w:r>
              <w:rPr>
                <w:rFonts w:ascii="SimSun" w:hAnsi="SimSun" w:cs="SimSun"/>
                <w:kern w:val="0"/>
              </w:rPr>
              <w:t>9</w:t>
            </w:r>
          </w:p>
        </w:tc>
        <w:tc>
          <w:tcPr>
            <w:tcW w:w="3827" w:type="dxa"/>
            <w:tcBorders>
              <w:top w:val="nil"/>
              <w:left w:val="nil"/>
              <w:bottom w:val="single" w:sz="4" w:space="0" w:color="auto"/>
              <w:right w:val="single" w:sz="4" w:space="0" w:color="auto"/>
            </w:tcBorders>
            <w:noWrap/>
            <w:vAlign w:val="center"/>
          </w:tcPr>
          <w:p w:rsidR="00055D47" w:rsidRDefault="00E93726">
            <w:pPr>
              <w:widowControl/>
              <w:jc w:val="left"/>
              <w:rPr>
                <w:rFonts w:ascii="SimSun" w:cs="SimSun"/>
                <w:kern w:val="0"/>
              </w:rPr>
            </w:pPr>
            <w:r>
              <w:rPr>
                <w:rFonts w:ascii="SimSun" w:hAnsi="SimSun" w:cs="SimSun" w:hint="eastAsia"/>
                <w:kern w:val="0"/>
              </w:rPr>
              <w:t>河北省无极县七</w:t>
            </w:r>
            <w:proofErr w:type="gramStart"/>
            <w:r>
              <w:rPr>
                <w:rFonts w:ascii="SimSun" w:hAnsi="SimSun" w:cs="SimSun" w:hint="eastAsia"/>
                <w:kern w:val="0"/>
              </w:rPr>
              <w:t>汲</w:t>
            </w:r>
            <w:proofErr w:type="gramEnd"/>
            <w:r>
              <w:rPr>
                <w:rFonts w:ascii="SimSun" w:hAnsi="SimSun" w:cs="SimSun" w:hint="eastAsia"/>
                <w:kern w:val="0"/>
              </w:rPr>
              <w:t>镇小汉村</w:t>
            </w:r>
          </w:p>
        </w:tc>
        <w:tc>
          <w:tcPr>
            <w:tcW w:w="2126" w:type="dxa"/>
            <w:tcBorders>
              <w:top w:val="nil"/>
              <w:left w:val="nil"/>
              <w:bottom w:val="single" w:sz="4" w:space="0" w:color="auto"/>
              <w:right w:val="single" w:sz="4" w:space="0" w:color="auto"/>
            </w:tcBorders>
            <w:noWrap/>
            <w:vAlign w:val="center"/>
          </w:tcPr>
          <w:p w:rsidR="00055D47" w:rsidRDefault="00E93726">
            <w:pPr>
              <w:widowControl/>
              <w:jc w:val="center"/>
              <w:rPr>
                <w:rFonts w:ascii="SimSun" w:hAnsi="SimSun" w:cs="SimSun"/>
                <w:kern w:val="0"/>
              </w:rPr>
            </w:pPr>
            <w:r>
              <w:rPr>
                <w:rFonts w:ascii="SimSun" w:hAnsi="SimSun" w:cs="SimSun"/>
                <w:kern w:val="0"/>
              </w:rPr>
              <w:t>38</w:t>
            </w:r>
            <w:r>
              <w:rPr>
                <w:rFonts w:ascii="SimSun" w:hAnsi="SimSun" w:cs="SimSun" w:hint="eastAsia"/>
                <w:kern w:val="0"/>
              </w:rPr>
              <w:t>°</w:t>
            </w:r>
            <w:r>
              <w:rPr>
                <w:rFonts w:ascii="SimSun" w:hAnsi="SimSun" w:cs="SimSun"/>
                <w:kern w:val="0"/>
              </w:rPr>
              <w:t>13</w:t>
            </w:r>
            <w:r>
              <w:rPr>
                <w:rFonts w:ascii="SimSun" w:hAnsi="SimSun" w:cs="SimSun" w:hint="eastAsia"/>
                <w:kern w:val="0"/>
              </w:rPr>
              <w:t>′</w:t>
            </w:r>
            <w:r>
              <w:rPr>
                <w:rFonts w:ascii="SimSun" w:hAnsi="SimSun" w:cs="SimSun"/>
                <w:kern w:val="0"/>
              </w:rPr>
              <w:t>24.97</w:t>
            </w:r>
            <w:r>
              <w:rPr>
                <w:rFonts w:ascii="SimSun" w:hAnsi="SimSun" w:cs="SimSun" w:hint="eastAsia"/>
                <w:kern w:val="0"/>
              </w:rPr>
              <w:t>″</w:t>
            </w:r>
            <w:r>
              <w:rPr>
                <w:rFonts w:ascii="SimSun" w:hAnsi="SimSun" w:cs="SimSun"/>
                <w:kern w:val="0"/>
              </w:rPr>
              <w:t>N</w:t>
            </w:r>
          </w:p>
        </w:tc>
        <w:tc>
          <w:tcPr>
            <w:tcW w:w="2126" w:type="dxa"/>
            <w:tcBorders>
              <w:top w:val="nil"/>
              <w:left w:val="nil"/>
              <w:bottom w:val="single" w:sz="4" w:space="0" w:color="auto"/>
              <w:right w:val="single" w:sz="4" w:space="0" w:color="auto"/>
            </w:tcBorders>
            <w:noWrap/>
            <w:vAlign w:val="center"/>
          </w:tcPr>
          <w:p w:rsidR="00055D47" w:rsidRDefault="00E93726">
            <w:pPr>
              <w:widowControl/>
              <w:jc w:val="center"/>
              <w:rPr>
                <w:rFonts w:ascii="SimSun" w:hAnsi="SimSun" w:cs="SimSun"/>
                <w:kern w:val="0"/>
              </w:rPr>
            </w:pPr>
            <w:r>
              <w:rPr>
                <w:rFonts w:ascii="SimSun" w:hAnsi="SimSun" w:cs="SimSun"/>
                <w:kern w:val="0"/>
              </w:rPr>
              <w:t>115</w:t>
            </w:r>
            <w:r>
              <w:rPr>
                <w:rFonts w:ascii="SimSun" w:hAnsi="SimSun" w:cs="SimSun" w:hint="eastAsia"/>
                <w:kern w:val="0"/>
              </w:rPr>
              <w:t>°</w:t>
            </w:r>
            <w:r>
              <w:rPr>
                <w:rFonts w:ascii="SimSun" w:hAnsi="SimSun" w:cs="SimSun"/>
                <w:kern w:val="0"/>
              </w:rPr>
              <w:t>04</w:t>
            </w:r>
            <w:r>
              <w:rPr>
                <w:rFonts w:ascii="SimSun" w:hAnsi="SimSun" w:cs="SimSun" w:hint="eastAsia"/>
                <w:kern w:val="0"/>
              </w:rPr>
              <w:t>′</w:t>
            </w:r>
            <w:r>
              <w:rPr>
                <w:rFonts w:ascii="SimSun" w:hAnsi="SimSun" w:cs="SimSun"/>
                <w:kern w:val="0"/>
              </w:rPr>
              <w:t>32.77</w:t>
            </w:r>
            <w:r>
              <w:rPr>
                <w:rFonts w:ascii="SimSun" w:hAnsi="SimSun" w:cs="SimSun" w:hint="eastAsia"/>
                <w:kern w:val="0"/>
              </w:rPr>
              <w:t>″</w:t>
            </w:r>
            <w:r>
              <w:rPr>
                <w:rFonts w:ascii="SimSun" w:hAnsi="SimSun" w:cs="SimSun"/>
                <w:kern w:val="0"/>
              </w:rPr>
              <w:t>E</w:t>
            </w:r>
          </w:p>
        </w:tc>
        <w:tc>
          <w:tcPr>
            <w:tcW w:w="567" w:type="dxa"/>
            <w:tcBorders>
              <w:top w:val="nil"/>
              <w:left w:val="nil"/>
              <w:bottom w:val="single" w:sz="4" w:space="0" w:color="auto"/>
              <w:right w:val="single" w:sz="4" w:space="0" w:color="auto"/>
            </w:tcBorders>
            <w:noWrap/>
            <w:vAlign w:val="center"/>
          </w:tcPr>
          <w:p w:rsidR="00055D47" w:rsidRDefault="00E93726">
            <w:pPr>
              <w:widowControl/>
              <w:jc w:val="center"/>
              <w:rPr>
                <w:rFonts w:ascii="SimSun" w:hAnsi="SimSun" w:cs="SimSun"/>
                <w:kern w:val="0"/>
              </w:rPr>
            </w:pPr>
            <w:r>
              <w:rPr>
                <w:rFonts w:ascii="SimSun" w:hAnsi="SimSun" w:cs="SimSun"/>
                <w:kern w:val="0"/>
              </w:rPr>
              <w:t>41</w:t>
            </w:r>
          </w:p>
        </w:tc>
      </w:tr>
      <w:tr w:rsidR="00055D47">
        <w:trPr>
          <w:trHeight w:val="285"/>
        </w:trPr>
        <w:tc>
          <w:tcPr>
            <w:tcW w:w="534" w:type="dxa"/>
            <w:tcBorders>
              <w:top w:val="nil"/>
              <w:left w:val="single" w:sz="4" w:space="0" w:color="auto"/>
              <w:bottom w:val="single" w:sz="4" w:space="0" w:color="auto"/>
              <w:right w:val="single" w:sz="4" w:space="0" w:color="auto"/>
            </w:tcBorders>
            <w:noWrap/>
            <w:vAlign w:val="center"/>
          </w:tcPr>
          <w:p w:rsidR="00055D47" w:rsidRDefault="00E93726">
            <w:pPr>
              <w:widowControl/>
              <w:jc w:val="center"/>
              <w:rPr>
                <w:rFonts w:ascii="SimSun" w:hAnsi="SimSun" w:cs="SimSun"/>
                <w:kern w:val="0"/>
              </w:rPr>
            </w:pPr>
            <w:r>
              <w:rPr>
                <w:rFonts w:ascii="SimSun" w:hAnsi="SimSun" w:cs="SimSun"/>
                <w:kern w:val="0"/>
              </w:rPr>
              <w:t>10</w:t>
            </w:r>
          </w:p>
        </w:tc>
        <w:tc>
          <w:tcPr>
            <w:tcW w:w="3827" w:type="dxa"/>
            <w:tcBorders>
              <w:top w:val="nil"/>
              <w:left w:val="nil"/>
              <w:bottom w:val="single" w:sz="4" w:space="0" w:color="auto"/>
              <w:right w:val="single" w:sz="4" w:space="0" w:color="auto"/>
            </w:tcBorders>
            <w:noWrap/>
            <w:vAlign w:val="center"/>
          </w:tcPr>
          <w:p w:rsidR="00055D47" w:rsidRDefault="00E93726">
            <w:pPr>
              <w:widowControl/>
              <w:jc w:val="left"/>
              <w:rPr>
                <w:rFonts w:ascii="SimSun" w:cs="SimSun"/>
                <w:kern w:val="0"/>
              </w:rPr>
            </w:pPr>
            <w:r>
              <w:rPr>
                <w:rFonts w:ascii="SimSun" w:hAnsi="SimSun" w:cs="SimSun" w:hint="eastAsia"/>
                <w:kern w:val="0"/>
              </w:rPr>
              <w:t>河北省无极县七</w:t>
            </w:r>
            <w:proofErr w:type="gramStart"/>
            <w:r>
              <w:rPr>
                <w:rFonts w:ascii="SimSun" w:hAnsi="SimSun" w:cs="SimSun" w:hint="eastAsia"/>
                <w:kern w:val="0"/>
              </w:rPr>
              <w:t>汲</w:t>
            </w:r>
            <w:proofErr w:type="gramEnd"/>
            <w:r>
              <w:rPr>
                <w:rFonts w:ascii="SimSun" w:hAnsi="SimSun" w:cs="SimSun" w:hint="eastAsia"/>
                <w:kern w:val="0"/>
              </w:rPr>
              <w:t>镇小汉村</w:t>
            </w:r>
          </w:p>
        </w:tc>
        <w:tc>
          <w:tcPr>
            <w:tcW w:w="2126" w:type="dxa"/>
            <w:tcBorders>
              <w:top w:val="nil"/>
              <w:left w:val="nil"/>
              <w:bottom w:val="single" w:sz="4" w:space="0" w:color="auto"/>
              <w:right w:val="single" w:sz="4" w:space="0" w:color="auto"/>
            </w:tcBorders>
            <w:noWrap/>
            <w:vAlign w:val="center"/>
          </w:tcPr>
          <w:p w:rsidR="00055D47" w:rsidRDefault="00E93726">
            <w:pPr>
              <w:widowControl/>
              <w:jc w:val="center"/>
              <w:rPr>
                <w:rFonts w:ascii="SimSun" w:hAnsi="SimSun" w:cs="SimSun"/>
                <w:kern w:val="0"/>
              </w:rPr>
            </w:pPr>
            <w:r>
              <w:rPr>
                <w:rFonts w:ascii="SimSun" w:hAnsi="SimSun" w:cs="SimSun"/>
                <w:kern w:val="0"/>
              </w:rPr>
              <w:t>38</w:t>
            </w:r>
            <w:r>
              <w:rPr>
                <w:rFonts w:ascii="SimSun" w:hAnsi="SimSun" w:cs="SimSun" w:hint="eastAsia"/>
                <w:kern w:val="0"/>
              </w:rPr>
              <w:t>°</w:t>
            </w:r>
            <w:r>
              <w:rPr>
                <w:rFonts w:ascii="SimSun" w:hAnsi="SimSun" w:cs="SimSun"/>
                <w:kern w:val="0"/>
              </w:rPr>
              <w:t>13</w:t>
            </w:r>
            <w:r>
              <w:rPr>
                <w:rFonts w:ascii="SimSun" w:hAnsi="SimSun" w:cs="SimSun" w:hint="eastAsia"/>
                <w:kern w:val="0"/>
              </w:rPr>
              <w:t>′</w:t>
            </w:r>
            <w:r>
              <w:rPr>
                <w:rFonts w:ascii="SimSun" w:hAnsi="SimSun" w:cs="SimSun"/>
                <w:kern w:val="0"/>
              </w:rPr>
              <w:t>26.28</w:t>
            </w:r>
            <w:r>
              <w:rPr>
                <w:rFonts w:ascii="SimSun" w:hAnsi="SimSun" w:cs="SimSun" w:hint="eastAsia"/>
                <w:kern w:val="0"/>
              </w:rPr>
              <w:t>″</w:t>
            </w:r>
            <w:r>
              <w:rPr>
                <w:rFonts w:ascii="SimSun" w:hAnsi="SimSun" w:cs="SimSun"/>
                <w:kern w:val="0"/>
              </w:rPr>
              <w:t>N</w:t>
            </w:r>
          </w:p>
        </w:tc>
        <w:tc>
          <w:tcPr>
            <w:tcW w:w="2126" w:type="dxa"/>
            <w:tcBorders>
              <w:top w:val="nil"/>
              <w:left w:val="nil"/>
              <w:bottom w:val="single" w:sz="4" w:space="0" w:color="auto"/>
              <w:right w:val="single" w:sz="4" w:space="0" w:color="auto"/>
            </w:tcBorders>
            <w:noWrap/>
            <w:vAlign w:val="center"/>
          </w:tcPr>
          <w:p w:rsidR="00055D47" w:rsidRDefault="00E93726">
            <w:pPr>
              <w:widowControl/>
              <w:jc w:val="center"/>
              <w:rPr>
                <w:rFonts w:ascii="SimSun" w:hAnsi="SimSun" w:cs="SimSun"/>
                <w:kern w:val="0"/>
              </w:rPr>
            </w:pPr>
            <w:r>
              <w:rPr>
                <w:rFonts w:ascii="SimSun" w:hAnsi="SimSun" w:cs="SimSun"/>
                <w:kern w:val="0"/>
              </w:rPr>
              <w:t>115</w:t>
            </w:r>
            <w:r>
              <w:rPr>
                <w:rFonts w:ascii="SimSun" w:hAnsi="SimSun" w:cs="SimSun" w:hint="eastAsia"/>
                <w:kern w:val="0"/>
              </w:rPr>
              <w:t>°</w:t>
            </w:r>
            <w:r>
              <w:rPr>
                <w:rFonts w:ascii="SimSun" w:hAnsi="SimSun" w:cs="SimSun"/>
                <w:kern w:val="0"/>
              </w:rPr>
              <w:t>04</w:t>
            </w:r>
            <w:r>
              <w:rPr>
                <w:rFonts w:ascii="SimSun" w:hAnsi="SimSun" w:cs="SimSun" w:hint="eastAsia"/>
                <w:kern w:val="0"/>
              </w:rPr>
              <w:t>′</w:t>
            </w:r>
            <w:r>
              <w:rPr>
                <w:rFonts w:ascii="SimSun" w:hAnsi="SimSun" w:cs="SimSun"/>
                <w:kern w:val="0"/>
              </w:rPr>
              <w:t>08.91</w:t>
            </w:r>
            <w:r>
              <w:rPr>
                <w:rFonts w:ascii="SimSun" w:hAnsi="SimSun" w:cs="SimSun" w:hint="eastAsia"/>
                <w:kern w:val="0"/>
              </w:rPr>
              <w:t>″</w:t>
            </w:r>
            <w:r>
              <w:rPr>
                <w:rFonts w:ascii="SimSun" w:hAnsi="SimSun" w:cs="SimSun"/>
                <w:kern w:val="0"/>
              </w:rPr>
              <w:t>E</w:t>
            </w:r>
          </w:p>
        </w:tc>
        <w:tc>
          <w:tcPr>
            <w:tcW w:w="567" w:type="dxa"/>
            <w:tcBorders>
              <w:top w:val="nil"/>
              <w:left w:val="nil"/>
              <w:bottom w:val="single" w:sz="4" w:space="0" w:color="auto"/>
              <w:right w:val="single" w:sz="4" w:space="0" w:color="auto"/>
            </w:tcBorders>
            <w:noWrap/>
            <w:vAlign w:val="center"/>
          </w:tcPr>
          <w:p w:rsidR="00055D47" w:rsidRDefault="00E93726">
            <w:pPr>
              <w:widowControl/>
              <w:jc w:val="center"/>
              <w:rPr>
                <w:rFonts w:ascii="SimSun" w:hAnsi="SimSun" w:cs="SimSun"/>
                <w:kern w:val="0"/>
              </w:rPr>
            </w:pPr>
            <w:r>
              <w:rPr>
                <w:rFonts w:ascii="SimSun" w:hAnsi="SimSun" w:cs="SimSun"/>
                <w:kern w:val="0"/>
              </w:rPr>
              <w:t>41</w:t>
            </w:r>
          </w:p>
        </w:tc>
      </w:tr>
      <w:tr w:rsidR="00055D47">
        <w:trPr>
          <w:trHeight w:val="285"/>
        </w:trPr>
        <w:tc>
          <w:tcPr>
            <w:tcW w:w="534" w:type="dxa"/>
            <w:tcBorders>
              <w:top w:val="nil"/>
              <w:left w:val="single" w:sz="4" w:space="0" w:color="auto"/>
              <w:bottom w:val="single" w:sz="4" w:space="0" w:color="auto"/>
              <w:right w:val="single" w:sz="4" w:space="0" w:color="auto"/>
            </w:tcBorders>
            <w:noWrap/>
            <w:vAlign w:val="center"/>
          </w:tcPr>
          <w:p w:rsidR="00055D47" w:rsidRDefault="00E93726">
            <w:pPr>
              <w:widowControl/>
              <w:jc w:val="center"/>
              <w:rPr>
                <w:rFonts w:ascii="SimSun" w:hAnsi="SimSun" w:cs="SimSun"/>
                <w:kern w:val="0"/>
              </w:rPr>
            </w:pPr>
            <w:r>
              <w:rPr>
                <w:rFonts w:ascii="SimSun" w:hAnsi="SimSun" w:cs="SimSun"/>
                <w:kern w:val="0"/>
              </w:rPr>
              <w:t>11</w:t>
            </w:r>
          </w:p>
        </w:tc>
        <w:tc>
          <w:tcPr>
            <w:tcW w:w="3827" w:type="dxa"/>
            <w:tcBorders>
              <w:top w:val="nil"/>
              <w:left w:val="nil"/>
              <w:bottom w:val="single" w:sz="4" w:space="0" w:color="auto"/>
              <w:right w:val="single" w:sz="4" w:space="0" w:color="auto"/>
            </w:tcBorders>
            <w:noWrap/>
            <w:vAlign w:val="center"/>
          </w:tcPr>
          <w:p w:rsidR="00055D47" w:rsidRDefault="00E93726">
            <w:pPr>
              <w:widowControl/>
              <w:jc w:val="left"/>
              <w:rPr>
                <w:rFonts w:ascii="SimSun" w:cs="SimSun"/>
                <w:kern w:val="0"/>
              </w:rPr>
            </w:pPr>
            <w:r>
              <w:rPr>
                <w:rFonts w:ascii="SimSun" w:hAnsi="SimSun" w:cs="SimSun" w:hint="eastAsia"/>
                <w:kern w:val="0"/>
              </w:rPr>
              <w:t>河北省无极县七</w:t>
            </w:r>
            <w:proofErr w:type="gramStart"/>
            <w:r>
              <w:rPr>
                <w:rFonts w:ascii="SimSun" w:hAnsi="SimSun" w:cs="SimSun" w:hint="eastAsia"/>
                <w:kern w:val="0"/>
              </w:rPr>
              <w:t>汲</w:t>
            </w:r>
            <w:proofErr w:type="gramEnd"/>
            <w:r>
              <w:rPr>
                <w:rFonts w:ascii="SimSun" w:hAnsi="SimSun" w:cs="SimSun" w:hint="eastAsia"/>
                <w:kern w:val="0"/>
              </w:rPr>
              <w:t>镇小汉村</w:t>
            </w:r>
          </w:p>
        </w:tc>
        <w:tc>
          <w:tcPr>
            <w:tcW w:w="2126" w:type="dxa"/>
            <w:tcBorders>
              <w:top w:val="nil"/>
              <w:left w:val="nil"/>
              <w:bottom w:val="single" w:sz="4" w:space="0" w:color="auto"/>
              <w:right w:val="single" w:sz="4" w:space="0" w:color="auto"/>
            </w:tcBorders>
            <w:noWrap/>
            <w:vAlign w:val="center"/>
          </w:tcPr>
          <w:p w:rsidR="00055D47" w:rsidRDefault="00E93726">
            <w:pPr>
              <w:widowControl/>
              <w:jc w:val="center"/>
              <w:rPr>
                <w:rFonts w:ascii="SimSun" w:hAnsi="SimSun" w:cs="SimSun"/>
                <w:kern w:val="0"/>
              </w:rPr>
            </w:pPr>
            <w:r>
              <w:rPr>
                <w:rFonts w:ascii="SimSun" w:hAnsi="SimSun" w:cs="SimSun"/>
                <w:kern w:val="0"/>
              </w:rPr>
              <w:t>38</w:t>
            </w:r>
            <w:r>
              <w:rPr>
                <w:rFonts w:ascii="SimSun" w:hAnsi="SimSun" w:cs="SimSun" w:hint="eastAsia"/>
                <w:kern w:val="0"/>
              </w:rPr>
              <w:t>°</w:t>
            </w:r>
            <w:r>
              <w:rPr>
                <w:rFonts w:ascii="SimSun" w:hAnsi="SimSun" w:cs="SimSun"/>
                <w:kern w:val="0"/>
              </w:rPr>
              <w:t>13</w:t>
            </w:r>
            <w:r>
              <w:rPr>
                <w:rFonts w:ascii="SimSun" w:hAnsi="SimSun" w:cs="SimSun" w:hint="eastAsia"/>
                <w:kern w:val="0"/>
              </w:rPr>
              <w:t>′</w:t>
            </w:r>
            <w:r>
              <w:rPr>
                <w:rFonts w:ascii="SimSun" w:hAnsi="SimSun" w:cs="SimSun"/>
                <w:kern w:val="0"/>
              </w:rPr>
              <w:t>09.09</w:t>
            </w:r>
            <w:r>
              <w:rPr>
                <w:rFonts w:ascii="SimSun" w:hAnsi="SimSun" w:cs="SimSun" w:hint="eastAsia"/>
                <w:kern w:val="0"/>
              </w:rPr>
              <w:t>″</w:t>
            </w:r>
            <w:r>
              <w:rPr>
                <w:rFonts w:ascii="SimSun" w:hAnsi="SimSun" w:cs="SimSun"/>
                <w:kern w:val="0"/>
              </w:rPr>
              <w:t>N</w:t>
            </w:r>
          </w:p>
        </w:tc>
        <w:tc>
          <w:tcPr>
            <w:tcW w:w="2126" w:type="dxa"/>
            <w:tcBorders>
              <w:top w:val="nil"/>
              <w:left w:val="nil"/>
              <w:bottom w:val="single" w:sz="4" w:space="0" w:color="auto"/>
              <w:right w:val="single" w:sz="4" w:space="0" w:color="auto"/>
            </w:tcBorders>
            <w:noWrap/>
            <w:vAlign w:val="center"/>
          </w:tcPr>
          <w:p w:rsidR="00055D47" w:rsidRDefault="00E93726">
            <w:pPr>
              <w:widowControl/>
              <w:jc w:val="center"/>
              <w:rPr>
                <w:rFonts w:ascii="SimSun" w:hAnsi="SimSun" w:cs="SimSun"/>
                <w:kern w:val="0"/>
              </w:rPr>
            </w:pPr>
            <w:r>
              <w:rPr>
                <w:rFonts w:ascii="SimSun" w:hAnsi="SimSun" w:cs="SimSun"/>
                <w:kern w:val="0"/>
              </w:rPr>
              <w:t>115</w:t>
            </w:r>
            <w:r>
              <w:rPr>
                <w:rFonts w:ascii="SimSun" w:hAnsi="SimSun" w:cs="SimSun" w:hint="eastAsia"/>
                <w:kern w:val="0"/>
              </w:rPr>
              <w:t>°</w:t>
            </w:r>
            <w:r>
              <w:rPr>
                <w:rFonts w:ascii="SimSun" w:hAnsi="SimSun" w:cs="SimSun"/>
                <w:kern w:val="0"/>
              </w:rPr>
              <w:t>03</w:t>
            </w:r>
            <w:r>
              <w:rPr>
                <w:rFonts w:ascii="SimSun" w:hAnsi="SimSun" w:cs="SimSun" w:hint="eastAsia"/>
                <w:kern w:val="0"/>
              </w:rPr>
              <w:t>′</w:t>
            </w:r>
            <w:r>
              <w:rPr>
                <w:rFonts w:ascii="SimSun" w:hAnsi="SimSun" w:cs="SimSun"/>
                <w:kern w:val="0"/>
              </w:rPr>
              <w:t>16.91</w:t>
            </w:r>
            <w:r>
              <w:rPr>
                <w:rFonts w:ascii="SimSun" w:hAnsi="SimSun" w:cs="SimSun" w:hint="eastAsia"/>
                <w:kern w:val="0"/>
              </w:rPr>
              <w:t>″</w:t>
            </w:r>
            <w:r>
              <w:rPr>
                <w:rFonts w:ascii="SimSun" w:hAnsi="SimSun" w:cs="SimSun"/>
                <w:kern w:val="0"/>
              </w:rPr>
              <w:t>E</w:t>
            </w:r>
          </w:p>
        </w:tc>
        <w:tc>
          <w:tcPr>
            <w:tcW w:w="567" w:type="dxa"/>
            <w:tcBorders>
              <w:top w:val="nil"/>
              <w:left w:val="nil"/>
              <w:bottom w:val="single" w:sz="4" w:space="0" w:color="auto"/>
              <w:right w:val="single" w:sz="4" w:space="0" w:color="auto"/>
            </w:tcBorders>
            <w:noWrap/>
            <w:vAlign w:val="center"/>
          </w:tcPr>
          <w:p w:rsidR="00055D47" w:rsidRDefault="00E93726">
            <w:pPr>
              <w:widowControl/>
              <w:jc w:val="center"/>
              <w:rPr>
                <w:rFonts w:ascii="SimSun" w:hAnsi="SimSun" w:cs="SimSun"/>
                <w:kern w:val="0"/>
              </w:rPr>
            </w:pPr>
            <w:r>
              <w:rPr>
                <w:rFonts w:ascii="SimSun" w:hAnsi="SimSun" w:cs="SimSun"/>
                <w:kern w:val="0"/>
              </w:rPr>
              <w:t>41</w:t>
            </w:r>
          </w:p>
        </w:tc>
      </w:tr>
      <w:tr w:rsidR="00055D47">
        <w:trPr>
          <w:trHeight w:val="285"/>
        </w:trPr>
        <w:tc>
          <w:tcPr>
            <w:tcW w:w="534" w:type="dxa"/>
            <w:tcBorders>
              <w:top w:val="nil"/>
              <w:left w:val="single" w:sz="4" w:space="0" w:color="auto"/>
              <w:bottom w:val="single" w:sz="4" w:space="0" w:color="auto"/>
              <w:right w:val="single" w:sz="4" w:space="0" w:color="auto"/>
            </w:tcBorders>
            <w:noWrap/>
            <w:vAlign w:val="center"/>
          </w:tcPr>
          <w:p w:rsidR="00055D47" w:rsidRDefault="00E93726">
            <w:pPr>
              <w:widowControl/>
              <w:jc w:val="center"/>
              <w:rPr>
                <w:rFonts w:ascii="SimSun" w:hAnsi="SimSun" w:cs="SimSun"/>
                <w:kern w:val="0"/>
              </w:rPr>
            </w:pPr>
            <w:r>
              <w:rPr>
                <w:rFonts w:ascii="SimSun" w:hAnsi="SimSun" w:cs="SimSun"/>
                <w:kern w:val="0"/>
              </w:rPr>
              <w:t>12</w:t>
            </w:r>
          </w:p>
        </w:tc>
        <w:tc>
          <w:tcPr>
            <w:tcW w:w="3827" w:type="dxa"/>
            <w:tcBorders>
              <w:top w:val="nil"/>
              <w:left w:val="nil"/>
              <w:bottom w:val="single" w:sz="4" w:space="0" w:color="auto"/>
              <w:right w:val="single" w:sz="4" w:space="0" w:color="auto"/>
            </w:tcBorders>
            <w:noWrap/>
            <w:vAlign w:val="center"/>
          </w:tcPr>
          <w:p w:rsidR="00055D47" w:rsidRDefault="00E93726">
            <w:pPr>
              <w:widowControl/>
              <w:jc w:val="left"/>
              <w:rPr>
                <w:rFonts w:ascii="SimSun" w:cs="SimSun"/>
                <w:kern w:val="0"/>
              </w:rPr>
            </w:pPr>
            <w:r>
              <w:rPr>
                <w:rFonts w:ascii="SimSun" w:hAnsi="SimSun" w:cs="SimSun" w:hint="eastAsia"/>
                <w:kern w:val="0"/>
              </w:rPr>
              <w:t>河北省无极县南流乡小汉村</w:t>
            </w:r>
          </w:p>
        </w:tc>
        <w:tc>
          <w:tcPr>
            <w:tcW w:w="2126" w:type="dxa"/>
            <w:tcBorders>
              <w:top w:val="nil"/>
              <w:left w:val="nil"/>
              <w:bottom w:val="single" w:sz="4" w:space="0" w:color="auto"/>
              <w:right w:val="single" w:sz="4" w:space="0" w:color="auto"/>
            </w:tcBorders>
            <w:noWrap/>
            <w:vAlign w:val="center"/>
          </w:tcPr>
          <w:p w:rsidR="00055D47" w:rsidRDefault="00E93726">
            <w:pPr>
              <w:widowControl/>
              <w:jc w:val="center"/>
              <w:rPr>
                <w:rFonts w:ascii="SimSun" w:hAnsi="SimSun" w:cs="SimSun"/>
                <w:kern w:val="0"/>
              </w:rPr>
            </w:pPr>
            <w:r>
              <w:rPr>
                <w:rFonts w:ascii="SimSun" w:hAnsi="SimSun" w:cs="SimSun"/>
                <w:kern w:val="0"/>
              </w:rPr>
              <w:t>38</w:t>
            </w:r>
            <w:r>
              <w:rPr>
                <w:rFonts w:ascii="SimSun" w:hAnsi="SimSun" w:cs="SimSun" w:hint="eastAsia"/>
                <w:kern w:val="0"/>
              </w:rPr>
              <w:t>°</w:t>
            </w:r>
            <w:r>
              <w:rPr>
                <w:rFonts w:ascii="SimSun" w:hAnsi="SimSun" w:cs="SimSun"/>
                <w:kern w:val="0"/>
              </w:rPr>
              <w:t>12</w:t>
            </w:r>
            <w:r>
              <w:rPr>
                <w:rFonts w:ascii="SimSun" w:hAnsi="SimSun" w:cs="SimSun" w:hint="eastAsia"/>
                <w:kern w:val="0"/>
              </w:rPr>
              <w:t>′</w:t>
            </w:r>
            <w:r>
              <w:rPr>
                <w:rFonts w:ascii="SimSun" w:hAnsi="SimSun" w:cs="SimSun"/>
                <w:kern w:val="0"/>
              </w:rPr>
              <w:t>58.15</w:t>
            </w:r>
            <w:r>
              <w:rPr>
                <w:rFonts w:ascii="SimSun" w:hAnsi="SimSun" w:cs="SimSun" w:hint="eastAsia"/>
                <w:kern w:val="0"/>
              </w:rPr>
              <w:t>″</w:t>
            </w:r>
            <w:r>
              <w:rPr>
                <w:rFonts w:ascii="SimSun" w:hAnsi="SimSun" w:cs="SimSun"/>
                <w:kern w:val="0"/>
              </w:rPr>
              <w:t>N</w:t>
            </w:r>
          </w:p>
        </w:tc>
        <w:tc>
          <w:tcPr>
            <w:tcW w:w="2126" w:type="dxa"/>
            <w:tcBorders>
              <w:top w:val="nil"/>
              <w:left w:val="nil"/>
              <w:bottom w:val="single" w:sz="4" w:space="0" w:color="auto"/>
              <w:right w:val="single" w:sz="4" w:space="0" w:color="auto"/>
            </w:tcBorders>
            <w:noWrap/>
            <w:vAlign w:val="center"/>
          </w:tcPr>
          <w:p w:rsidR="00055D47" w:rsidRDefault="00E93726">
            <w:pPr>
              <w:widowControl/>
              <w:jc w:val="center"/>
              <w:rPr>
                <w:rFonts w:ascii="SimSun" w:hAnsi="SimSun" w:cs="SimSun"/>
                <w:kern w:val="0"/>
              </w:rPr>
            </w:pPr>
            <w:r>
              <w:rPr>
                <w:rFonts w:ascii="SimSun" w:hAnsi="SimSun" w:cs="SimSun"/>
                <w:kern w:val="0"/>
              </w:rPr>
              <w:t>115</w:t>
            </w:r>
            <w:r>
              <w:rPr>
                <w:rFonts w:ascii="SimSun" w:hAnsi="SimSun" w:cs="SimSun" w:hint="eastAsia"/>
                <w:kern w:val="0"/>
              </w:rPr>
              <w:t>°</w:t>
            </w:r>
            <w:r>
              <w:rPr>
                <w:rFonts w:ascii="SimSun" w:hAnsi="SimSun" w:cs="SimSun"/>
                <w:kern w:val="0"/>
              </w:rPr>
              <w:t>03</w:t>
            </w:r>
            <w:r>
              <w:rPr>
                <w:rFonts w:ascii="SimSun" w:hAnsi="SimSun" w:cs="SimSun" w:hint="eastAsia"/>
                <w:kern w:val="0"/>
              </w:rPr>
              <w:t>′</w:t>
            </w:r>
            <w:r>
              <w:rPr>
                <w:rFonts w:ascii="SimSun" w:hAnsi="SimSun" w:cs="SimSun"/>
                <w:kern w:val="0"/>
              </w:rPr>
              <w:t>43.99</w:t>
            </w:r>
            <w:r>
              <w:rPr>
                <w:rFonts w:ascii="SimSun" w:hAnsi="SimSun" w:cs="SimSun" w:hint="eastAsia"/>
                <w:kern w:val="0"/>
              </w:rPr>
              <w:t>″</w:t>
            </w:r>
            <w:r>
              <w:rPr>
                <w:rFonts w:ascii="SimSun" w:hAnsi="SimSun" w:cs="SimSun"/>
                <w:kern w:val="0"/>
              </w:rPr>
              <w:t>E</w:t>
            </w:r>
          </w:p>
        </w:tc>
        <w:tc>
          <w:tcPr>
            <w:tcW w:w="567" w:type="dxa"/>
            <w:tcBorders>
              <w:top w:val="nil"/>
              <w:left w:val="nil"/>
              <w:bottom w:val="single" w:sz="4" w:space="0" w:color="auto"/>
              <w:right w:val="single" w:sz="4" w:space="0" w:color="auto"/>
            </w:tcBorders>
            <w:noWrap/>
            <w:vAlign w:val="center"/>
          </w:tcPr>
          <w:p w:rsidR="00055D47" w:rsidRDefault="00E93726">
            <w:pPr>
              <w:widowControl/>
              <w:jc w:val="center"/>
              <w:rPr>
                <w:rFonts w:ascii="SimSun" w:hAnsi="SimSun" w:cs="SimSun"/>
                <w:kern w:val="0"/>
              </w:rPr>
            </w:pPr>
            <w:r>
              <w:rPr>
                <w:rFonts w:ascii="SimSun" w:hAnsi="SimSun" w:cs="SimSun"/>
                <w:kern w:val="0"/>
              </w:rPr>
              <w:t>42</w:t>
            </w:r>
          </w:p>
        </w:tc>
      </w:tr>
      <w:tr w:rsidR="00055D47">
        <w:trPr>
          <w:trHeight w:val="285"/>
        </w:trPr>
        <w:tc>
          <w:tcPr>
            <w:tcW w:w="534" w:type="dxa"/>
            <w:tcBorders>
              <w:top w:val="nil"/>
              <w:left w:val="single" w:sz="4" w:space="0" w:color="auto"/>
              <w:bottom w:val="single" w:sz="4" w:space="0" w:color="auto"/>
              <w:right w:val="single" w:sz="4" w:space="0" w:color="auto"/>
            </w:tcBorders>
            <w:noWrap/>
            <w:vAlign w:val="center"/>
          </w:tcPr>
          <w:p w:rsidR="00055D47" w:rsidRDefault="00E93726">
            <w:pPr>
              <w:widowControl/>
              <w:jc w:val="center"/>
              <w:rPr>
                <w:rFonts w:ascii="SimSun" w:hAnsi="SimSun" w:cs="SimSun"/>
                <w:kern w:val="0"/>
              </w:rPr>
            </w:pPr>
            <w:r>
              <w:rPr>
                <w:rFonts w:ascii="SimSun" w:hAnsi="SimSun" w:cs="SimSun"/>
                <w:kern w:val="0"/>
              </w:rPr>
              <w:t>13</w:t>
            </w:r>
          </w:p>
        </w:tc>
        <w:tc>
          <w:tcPr>
            <w:tcW w:w="3827" w:type="dxa"/>
            <w:tcBorders>
              <w:top w:val="nil"/>
              <w:left w:val="nil"/>
              <w:bottom w:val="single" w:sz="4" w:space="0" w:color="auto"/>
              <w:right w:val="single" w:sz="4" w:space="0" w:color="auto"/>
            </w:tcBorders>
            <w:noWrap/>
            <w:vAlign w:val="center"/>
          </w:tcPr>
          <w:p w:rsidR="00055D47" w:rsidRDefault="00E93726">
            <w:pPr>
              <w:widowControl/>
              <w:jc w:val="left"/>
              <w:rPr>
                <w:rFonts w:ascii="SimSun" w:cs="SimSun"/>
                <w:kern w:val="0"/>
              </w:rPr>
            </w:pPr>
            <w:r>
              <w:rPr>
                <w:rFonts w:ascii="SimSun" w:hAnsi="SimSun" w:cs="SimSun" w:hint="eastAsia"/>
                <w:kern w:val="0"/>
              </w:rPr>
              <w:t>安徽省宣州区黄渡乡乌边村</w:t>
            </w:r>
          </w:p>
        </w:tc>
        <w:tc>
          <w:tcPr>
            <w:tcW w:w="2126" w:type="dxa"/>
            <w:tcBorders>
              <w:top w:val="nil"/>
              <w:left w:val="nil"/>
              <w:bottom w:val="single" w:sz="4" w:space="0" w:color="auto"/>
              <w:right w:val="single" w:sz="4" w:space="0" w:color="auto"/>
            </w:tcBorders>
            <w:noWrap/>
            <w:vAlign w:val="center"/>
          </w:tcPr>
          <w:p w:rsidR="00055D47" w:rsidRDefault="00E93726">
            <w:pPr>
              <w:widowControl/>
              <w:jc w:val="center"/>
              <w:rPr>
                <w:rFonts w:ascii="SimSun" w:hAnsi="SimSun" w:cs="SimSun"/>
                <w:kern w:val="0"/>
              </w:rPr>
            </w:pPr>
            <w:r>
              <w:rPr>
                <w:rFonts w:ascii="SimSun" w:hAnsi="SimSun" w:cs="SimSun"/>
                <w:kern w:val="0"/>
              </w:rPr>
              <w:t>30</w:t>
            </w:r>
            <w:r>
              <w:rPr>
                <w:rFonts w:ascii="SimSun" w:hAnsi="SimSun" w:cs="SimSun" w:hint="eastAsia"/>
                <w:kern w:val="0"/>
              </w:rPr>
              <w:t>°</w:t>
            </w:r>
            <w:r>
              <w:rPr>
                <w:rFonts w:ascii="SimSun" w:hAnsi="SimSun" w:cs="SimSun"/>
                <w:kern w:val="0"/>
              </w:rPr>
              <w:t>49</w:t>
            </w:r>
            <w:r>
              <w:rPr>
                <w:rFonts w:ascii="SimSun" w:hAnsi="SimSun" w:cs="SimSun" w:hint="eastAsia"/>
                <w:kern w:val="0"/>
              </w:rPr>
              <w:t>′</w:t>
            </w:r>
            <w:r>
              <w:rPr>
                <w:rFonts w:ascii="SimSun" w:hAnsi="SimSun" w:cs="SimSun"/>
                <w:kern w:val="0"/>
              </w:rPr>
              <w:t>38.06</w:t>
            </w:r>
            <w:r>
              <w:rPr>
                <w:rFonts w:ascii="SimSun" w:hAnsi="SimSun" w:cs="SimSun" w:hint="eastAsia"/>
                <w:kern w:val="0"/>
              </w:rPr>
              <w:t>″</w:t>
            </w:r>
            <w:r>
              <w:rPr>
                <w:rFonts w:ascii="SimSun" w:hAnsi="SimSun" w:cs="SimSun"/>
                <w:kern w:val="0"/>
              </w:rPr>
              <w:t>N</w:t>
            </w:r>
          </w:p>
        </w:tc>
        <w:tc>
          <w:tcPr>
            <w:tcW w:w="2126" w:type="dxa"/>
            <w:tcBorders>
              <w:top w:val="nil"/>
              <w:left w:val="nil"/>
              <w:bottom w:val="single" w:sz="4" w:space="0" w:color="auto"/>
              <w:right w:val="single" w:sz="4" w:space="0" w:color="auto"/>
            </w:tcBorders>
            <w:noWrap/>
            <w:vAlign w:val="center"/>
          </w:tcPr>
          <w:p w:rsidR="00055D47" w:rsidRDefault="00E93726">
            <w:pPr>
              <w:widowControl/>
              <w:jc w:val="center"/>
              <w:rPr>
                <w:rFonts w:ascii="SimSun" w:hAnsi="SimSun" w:cs="SimSun"/>
                <w:kern w:val="0"/>
              </w:rPr>
            </w:pPr>
            <w:r>
              <w:rPr>
                <w:rFonts w:ascii="SimSun" w:hAnsi="SimSun" w:cs="SimSun"/>
                <w:kern w:val="0"/>
              </w:rPr>
              <w:t>118</w:t>
            </w:r>
            <w:r>
              <w:rPr>
                <w:rFonts w:ascii="SimSun" w:hAnsi="SimSun" w:cs="SimSun" w:hint="eastAsia"/>
                <w:kern w:val="0"/>
              </w:rPr>
              <w:t>°</w:t>
            </w:r>
            <w:r>
              <w:rPr>
                <w:rFonts w:ascii="SimSun" w:hAnsi="SimSun" w:cs="SimSun"/>
                <w:kern w:val="0"/>
              </w:rPr>
              <w:t>49</w:t>
            </w:r>
            <w:r>
              <w:rPr>
                <w:rFonts w:ascii="SimSun" w:hAnsi="SimSun" w:cs="SimSun" w:hint="eastAsia"/>
                <w:kern w:val="0"/>
              </w:rPr>
              <w:t>′</w:t>
            </w:r>
            <w:r>
              <w:rPr>
                <w:rFonts w:ascii="SimSun" w:hAnsi="SimSun" w:cs="SimSun"/>
                <w:kern w:val="0"/>
              </w:rPr>
              <w:t>08.03</w:t>
            </w:r>
            <w:r>
              <w:rPr>
                <w:rFonts w:ascii="SimSun" w:hAnsi="SimSun" w:cs="SimSun" w:hint="eastAsia"/>
                <w:kern w:val="0"/>
              </w:rPr>
              <w:t>″</w:t>
            </w:r>
            <w:r>
              <w:rPr>
                <w:rFonts w:ascii="SimSun" w:hAnsi="SimSun" w:cs="SimSun"/>
                <w:kern w:val="0"/>
              </w:rPr>
              <w:t>E</w:t>
            </w:r>
          </w:p>
        </w:tc>
        <w:tc>
          <w:tcPr>
            <w:tcW w:w="567" w:type="dxa"/>
            <w:tcBorders>
              <w:top w:val="nil"/>
              <w:left w:val="nil"/>
              <w:bottom w:val="single" w:sz="4" w:space="0" w:color="auto"/>
              <w:right w:val="single" w:sz="4" w:space="0" w:color="auto"/>
            </w:tcBorders>
            <w:noWrap/>
            <w:vAlign w:val="center"/>
          </w:tcPr>
          <w:p w:rsidR="00055D47" w:rsidRDefault="00E93726">
            <w:pPr>
              <w:widowControl/>
              <w:jc w:val="center"/>
              <w:rPr>
                <w:rFonts w:ascii="SimSun" w:hAnsi="SimSun" w:cs="SimSun"/>
                <w:kern w:val="0"/>
              </w:rPr>
            </w:pPr>
            <w:r>
              <w:rPr>
                <w:rFonts w:ascii="SimSun" w:hAnsi="SimSun" w:cs="SimSun"/>
                <w:kern w:val="0"/>
              </w:rPr>
              <w:t>68</w:t>
            </w:r>
          </w:p>
        </w:tc>
      </w:tr>
      <w:tr w:rsidR="00055D47">
        <w:trPr>
          <w:trHeight w:val="285"/>
        </w:trPr>
        <w:tc>
          <w:tcPr>
            <w:tcW w:w="534" w:type="dxa"/>
            <w:tcBorders>
              <w:top w:val="nil"/>
              <w:left w:val="single" w:sz="4" w:space="0" w:color="auto"/>
              <w:bottom w:val="single" w:sz="4" w:space="0" w:color="auto"/>
              <w:right w:val="single" w:sz="4" w:space="0" w:color="auto"/>
            </w:tcBorders>
            <w:noWrap/>
            <w:vAlign w:val="center"/>
          </w:tcPr>
          <w:p w:rsidR="00055D47" w:rsidRDefault="00E93726">
            <w:pPr>
              <w:widowControl/>
              <w:jc w:val="center"/>
              <w:rPr>
                <w:rFonts w:ascii="SimSun" w:hAnsi="SimSun" w:cs="SimSun"/>
                <w:kern w:val="0"/>
              </w:rPr>
            </w:pPr>
            <w:r>
              <w:rPr>
                <w:rFonts w:ascii="SimSun" w:hAnsi="SimSun" w:cs="SimSun"/>
                <w:kern w:val="0"/>
              </w:rPr>
              <w:t>14</w:t>
            </w:r>
          </w:p>
        </w:tc>
        <w:tc>
          <w:tcPr>
            <w:tcW w:w="3827" w:type="dxa"/>
            <w:tcBorders>
              <w:top w:val="nil"/>
              <w:left w:val="nil"/>
              <w:bottom w:val="single" w:sz="4" w:space="0" w:color="auto"/>
              <w:right w:val="single" w:sz="4" w:space="0" w:color="auto"/>
            </w:tcBorders>
            <w:noWrap/>
            <w:vAlign w:val="center"/>
          </w:tcPr>
          <w:p w:rsidR="00055D47" w:rsidRDefault="00E93726">
            <w:pPr>
              <w:widowControl/>
              <w:jc w:val="left"/>
              <w:rPr>
                <w:rFonts w:ascii="SimSun" w:cs="SimSun"/>
                <w:kern w:val="0"/>
              </w:rPr>
            </w:pPr>
            <w:r>
              <w:rPr>
                <w:rFonts w:ascii="SimSun" w:hAnsi="SimSun" w:cs="SimSun" w:hint="eastAsia"/>
                <w:kern w:val="0"/>
              </w:rPr>
              <w:t>安徽省宣州区黄渡乡乌边村</w:t>
            </w:r>
            <w:proofErr w:type="gramStart"/>
            <w:r>
              <w:rPr>
                <w:rFonts w:ascii="SimSun" w:hAnsi="SimSun" w:cs="SimSun" w:hint="eastAsia"/>
                <w:kern w:val="0"/>
              </w:rPr>
              <w:t>久丰组</w:t>
            </w:r>
            <w:proofErr w:type="gramEnd"/>
          </w:p>
        </w:tc>
        <w:tc>
          <w:tcPr>
            <w:tcW w:w="2126" w:type="dxa"/>
            <w:tcBorders>
              <w:top w:val="nil"/>
              <w:left w:val="nil"/>
              <w:bottom w:val="single" w:sz="4" w:space="0" w:color="auto"/>
              <w:right w:val="single" w:sz="4" w:space="0" w:color="auto"/>
            </w:tcBorders>
            <w:noWrap/>
            <w:vAlign w:val="center"/>
          </w:tcPr>
          <w:p w:rsidR="00055D47" w:rsidRDefault="00E93726">
            <w:pPr>
              <w:widowControl/>
              <w:jc w:val="center"/>
              <w:rPr>
                <w:rFonts w:ascii="SimSun" w:hAnsi="SimSun" w:cs="SimSun"/>
                <w:kern w:val="0"/>
              </w:rPr>
            </w:pPr>
            <w:r>
              <w:rPr>
                <w:rFonts w:ascii="SimSun" w:hAnsi="SimSun" w:cs="SimSun"/>
                <w:kern w:val="0"/>
              </w:rPr>
              <w:t>30</w:t>
            </w:r>
            <w:r>
              <w:rPr>
                <w:rFonts w:ascii="SimSun" w:hAnsi="SimSun" w:cs="SimSun" w:hint="eastAsia"/>
                <w:kern w:val="0"/>
              </w:rPr>
              <w:t>°</w:t>
            </w:r>
            <w:r>
              <w:rPr>
                <w:rFonts w:ascii="SimSun" w:hAnsi="SimSun" w:cs="SimSun"/>
                <w:kern w:val="0"/>
              </w:rPr>
              <w:t>49</w:t>
            </w:r>
            <w:r>
              <w:rPr>
                <w:rFonts w:ascii="SimSun" w:hAnsi="SimSun" w:cs="SimSun" w:hint="eastAsia"/>
                <w:kern w:val="0"/>
              </w:rPr>
              <w:t>′</w:t>
            </w:r>
            <w:r>
              <w:rPr>
                <w:rFonts w:ascii="SimSun" w:hAnsi="SimSun" w:cs="SimSun"/>
                <w:kern w:val="0"/>
              </w:rPr>
              <w:t>27.20</w:t>
            </w:r>
            <w:r>
              <w:rPr>
                <w:rFonts w:ascii="SimSun" w:hAnsi="SimSun" w:cs="SimSun" w:hint="eastAsia"/>
                <w:kern w:val="0"/>
              </w:rPr>
              <w:t>″</w:t>
            </w:r>
            <w:r>
              <w:rPr>
                <w:rFonts w:ascii="SimSun" w:hAnsi="SimSun" w:cs="SimSun"/>
                <w:kern w:val="0"/>
              </w:rPr>
              <w:t>N</w:t>
            </w:r>
          </w:p>
        </w:tc>
        <w:tc>
          <w:tcPr>
            <w:tcW w:w="2126" w:type="dxa"/>
            <w:tcBorders>
              <w:top w:val="nil"/>
              <w:left w:val="nil"/>
              <w:bottom w:val="single" w:sz="4" w:space="0" w:color="auto"/>
              <w:right w:val="single" w:sz="4" w:space="0" w:color="auto"/>
            </w:tcBorders>
            <w:noWrap/>
            <w:vAlign w:val="center"/>
          </w:tcPr>
          <w:p w:rsidR="00055D47" w:rsidRDefault="00E93726">
            <w:pPr>
              <w:widowControl/>
              <w:jc w:val="center"/>
              <w:rPr>
                <w:rFonts w:ascii="SimSun" w:hAnsi="SimSun" w:cs="SimSun"/>
                <w:kern w:val="0"/>
              </w:rPr>
            </w:pPr>
            <w:r>
              <w:rPr>
                <w:rFonts w:ascii="SimSun" w:hAnsi="SimSun" w:cs="SimSun"/>
                <w:kern w:val="0"/>
              </w:rPr>
              <w:t>118</w:t>
            </w:r>
            <w:r>
              <w:rPr>
                <w:rFonts w:ascii="SimSun" w:hAnsi="SimSun" w:cs="SimSun" w:hint="eastAsia"/>
                <w:kern w:val="0"/>
              </w:rPr>
              <w:t>°</w:t>
            </w:r>
            <w:r>
              <w:rPr>
                <w:rFonts w:ascii="SimSun" w:hAnsi="SimSun" w:cs="SimSun"/>
                <w:kern w:val="0"/>
              </w:rPr>
              <w:t>49</w:t>
            </w:r>
            <w:r>
              <w:rPr>
                <w:rFonts w:ascii="SimSun" w:hAnsi="SimSun" w:cs="SimSun" w:hint="eastAsia"/>
                <w:kern w:val="0"/>
              </w:rPr>
              <w:t>′</w:t>
            </w:r>
            <w:r>
              <w:rPr>
                <w:rFonts w:ascii="SimSun" w:hAnsi="SimSun" w:cs="SimSun"/>
                <w:kern w:val="0"/>
              </w:rPr>
              <w:t>06.56</w:t>
            </w:r>
            <w:r>
              <w:rPr>
                <w:rFonts w:ascii="SimSun" w:hAnsi="SimSun" w:cs="SimSun" w:hint="eastAsia"/>
                <w:kern w:val="0"/>
              </w:rPr>
              <w:t>″</w:t>
            </w:r>
            <w:r>
              <w:rPr>
                <w:rFonts w:ascii="SimSun" w:hAnsi="SimSun" w:cs="SimSun"/>
                <w:kern w:val="0"/>
              </w:rPr>
              <w:t>E</w:t>
            </w:r>
          </w:p>
        </w:tc>
        <w:tc>
          <w:tcPr>
            <w:tcW w:w="567" w:type="dxa"/>
            <w:tcBorders>
              <w:top w:val="nil"/>
              <w:left w:val="nil"/>
              <w:bottom w:val="single" w:sz="4" w:space="0" w:color="auto"/>
              <w:right w:val="single" w:sz="4" w:space="0" w:color="auto"/>
            </w:tcBorders>
            <w:noWrap/>
            <w:vAlign w:val="center"/>
          </w:tcPr>
          <w:p w:rsidR="00055D47" w:rsidRDefault="00E93726">
            <w:pPr>
              <w:widowControl/>
              <w:jc w:val="center"/>
              <w:rPr>
                <w:rFonts w:ascii="SimSun" w:hAnsi="SimSun" w:cs="SimSun"/>
                <w:kern w:val="0"/>
              </w:rPr>
            </w:pPr>
            <w:r>
              <w:rPr>
                <w:rFonts w:ascii="SimSun" w:hAnsi="SimSun" w:cs="SimSun"/>
                <w:kern w:val="0"/>
              </w:rPr>
              <w:t>78</w:t>
            </w:r>
          </w:p>
        </w:tc>
      </w:tr>
      <w:tr w:rsidR="00055D47">
        <w:trPr>
          <w:trHeight w:val="285"/>
        </w:trPr>
        <w:tc>
          <w:tcPr>
            <w:tcW w:w="534" w:type="dxa"/>
            <w:tcBorders>
              <w:top w:val="nil"/>
              <w:left w:val="single" w:sz="4" w:space="0" w:color="auto"/>
              <w:bottom w:val="single" w:sz="4" w:space="0" w:color="auto"/>
              <w:right w:val="single" w:sz="4" w:space="0" w:color="auto"/>
            </w:tcBorders>
            <w:noWrap/>
            <w:vAlign w:val="center"/>
          </w:tcPr>
          <w:p w:rsidR="00055D47" w:rsidRDefault="00E93726">
            <w:pPr>
              <w:widowControl/>
              <w:jc w:val="center"/>
              <w:rPr>
                <w:rFonts w:ascii="SimSun" w:hAnsi="SimSun" w:cs="SimSun"/>
                <w:kern w:val="0"/>
              </w:rPr>
            </w:pPr>
            <w:r>
              <w:rPr>
                <w:rFonts w:ascii="SimSun" w:hAnsi="SimSun" w:cs="SimSun"/>
                <w:kern w:val="0"/>
              </w:rPr>
              <w:lastRenderedPageBreak/>
              <w:t>15</w:t>
            </w:r>
          </w:p>
        </w:tc>
        <w:tc>
          <w:tcPr>
            <w:tcW w:w="3827" w:type="dxa"/>
            <w:tcBorders>
              <w:top w:val="nil"/>
              <w:left w:val="nil"/>
              <w:bottom w:val="single" w:sz="4" w:space="0" w:color="auto"/>
              <w:right w:val="single" w:sz="4" w:space="0" w:color="auto"/>
            </w:tcBorders>
            <w:noWrap/>
            <w:vAlign w:val="center"/>
          </w:tcPr>
          <w:p w:rsidR="00055D47" w:rsidRDefault="00E93726">
            <w:pPr>
              <w:widowControl/>
              <w:jc w:val="left"/>
              <w:rPr>
                <w:rFonts w:ascii="SimSun" w:cs="SimSun"/>
                <w:kern w:val="0"/>
              </w:rPr>
            </w:pPr>
            <w:r>
              <w:rPr>
                <w:rFonts w:ascii="SimSun" w:hAnsi="SimSun" w:cs="SimSun" w:hint="eastAsia"/>
                <w:kern w:val="0"/>
              </w:rPr>
              <w:t>安徽省宣州区黄渡乡乌边</w:t>
            </w:r>
            <w:proofErr w:type="gramStart"/>
            <w:r>
              <w:rPr>
                <w:rFonts w:ascii="SimSun" w:hAnsi="SimSun" w:cs="SimSun" w:hint="eastAsia"/>
                <w:kern w:val="0"/>
              </w:rPr>
              <w:t>村后阳组</w:t>
            </w:r>
            <w:proofErr w:type="gramEnd"/>
          </w:p>
        </w:tc>
        <w:tc>
          <w:tcPr>
            <w:tcW w:w="2126" w:type="dxa"/>
            <w:tcBorders>
              <w:top w:val="nil"/>
              <w:left w:val="nil"/>
              <w:bottom w:val="single" w:sz="4" w:space="0" w:color="auto"/>
              <w:right w:val="single" w:sz="4" w:space="0" w:color="auto"/>
            </w:tcBorders>
            <w:noWrap/>
            <w:vAlign w:val="center"/>
          </w:tcPr>
          <w:p w:rsidR="00055D47" w:rsidRDefault="00E93726">
            <w:pPr>
              <w:widowControl/>
              <w:jc w:val="center"/>
              <w:rPr>
                <w:rFonts w:ascii="SimSun" w:hAnsi="SimSun" w:cs="SimSun"/>
                <w:kern w:val="0"/>
              </w:rPr>
            </w:pPr>
            <w:r>
              <w:rPr>
                <w:rFonts w:ascii="SimSun" w:hAnsi="SimSun" w:cs="SimSun"/>
                <w:kern w:val="0"/>
              </w:rPr>
              <w:t>30</w:t>
            </w:r>
            <w:r>
              <w:rPr>
                <w:rFonts w:ascii="SimSun" w:hAnsi="SimSun" w:cs="SimSun" w:hint="eastAsia"/>
                <w:kern w:val="0"/>
              </w:rPr>
              <w:t>°</w:t>
            </w:r>
            <w:r>
              <w:rPr>
                <w:rFonts w:ascii="SimSun" w:hAnsi="SimSun" w:cs="SimSun"/>
                <w:kern w:val="0"/>
              </w:rPr>
              <w:t>48</w:t>
            </w:r>
            <w:r>
              <w:rPr>
                <w:rFonts w:ascii="SimSun" w:hAnsi="SimSun" w:cs="SimSun" w:hint="eastAsia"/>
                <w:kern w:val="0"/>
              </w:rPr>
              <w:t>′</w:t>
            </w:r>
            <w:r>
              <w:rPr>
                <w:rFonts w:ascii="SimSun" w:hAnsi="SimSun" w:cs="SimSun"/>
                <w:kern w:val="0"/>
              </w:rPr>
              <w:t>48.98</w:t>
            </w:r>
            <w:r>
              <w:rPr>
                <w:rFonts w:ascii="SimSun" w:hAnsi="SimSun" w:cs="SimSun" w:hint="eastAsia"/>
                <w:kern w:val="0"/>
              </w:rPr>
              <w:t>″</w:t>
            </w:r>
            <w:r>
              <w:rPr>
                <w:rFonts w:ascii="SimSun" w:hAnsi="SimSun" w:cs="SimSun"/>
                <w:kern w:val="0"/>
              </w:rPr>
              <w:t>N</w:t>
            </w:r>
          </w:p>
        </w:tc>
        <w:tc>
          <w:tcPr>
            <w:tcW w:w="2126" w:type="dxa"/>
            <w:tcBorders>
              <w:top w:val="nil"/>
              <w:left w:val="nil"/>
              <w:bottom w:val="single" w:sz="4" w:space="0" w:color="auto"/>
              <w:right w:val="single" w:sz="4" w:space="0" w:color="auto"/>
            </w:tcBorders>
            <w:noWrap/>
            <w:vAlign w:val="center"/>
          </w:tcPr>
          <w:p w:rsidR="00055D47" w:rsidRDefault="00E93726">
            <w:pPr>
              <w:widowControl/>
              <w:jc w:val="center"/>
              <w:rPr>
                <w:rFonts w:ascii="SimSun" w:hAnsi="SimSun" w:cs="SimSun"/>
                <w:kern w:val="0"/>
              </w:rPr>
            </w:pPr>
            <w:r>
              <w:rPr>
                <w:rFonts w:ascii="SimSun" w:hAnsi="SimSun" w:cs="SimSun"/>
                <w:kern w:val="0"/>
              </w:rPr>
              <w:t>118</w:t>
            </w:r>
            <w:r>
              <w:rPr>
                <w:rFonts w:ascii="SimSun" w:hAnsi="SimSun" w:cs="SimSun" w:hint="eastAsia"/>
                <w:kern w:val="0"/>
              </w:rPr>
              <w:t>°</w:t>
            </w:r>
            <w:r>
              <w:rPr>
                <w:rFonts w:ascii="SimSun" w:hAnsi="SimSun" w:cs="SimSun"/>
                <w:kern w:val="0"/>
              </w:rPr>
              <w:t>48</w:t>
            </w:r>
            <w:r>
              <w:rPr>
                <w:rFonts w:ascii="SimSun" w:hAnsi="SimSun" w:cs="SimSun" w:hint="eastAsia"/>
                <w:kern w:val="0"/>
              </w:rPr>
              <w:t>′</w:t>
            </w:r>
            <w:r>
              <w:rPr>
                <w:rFonts w:ascii="SimSun" w:hAnsi="SimSun" w:cs="SimSun"/>
                <w:kern w:val="0"/>
              </w:rPr>
              <w:t>22.10</w:t>
            </w:r>
            <w:r>
              <w:rPr>
                <w:rFonts w:ascii="SimSun" w:hAnsi="SimSun" w:cs="SimSun" w:hint="eastAsia"/>
                <w:kern w:val="0"/>
              </w:rPr>
              <w:t>″</w:t>
            </w:r>
            <w:r>
              <w:rPr>
                <w:rFonts w:ascii="SimSun" w:hAnsi="SimSun" w:cs="SimSun"/>
                <w:kern w:val="0"/>
              </w:rPr>
              <w:t>E</w:t>
            </w:r>
          </w:p>
        </w:tc>
        <w:tc>
          <w:tcPr>
            <w:tcW w:w="567" w:type="dxa"/>
            <w:tcBorders>
              <w:top w:val="nil"/>
              <w:left w:val="nil"/>
              <w:bottom w:val="single" w:sz="4" w:space="0" w:color="auto"/>
              <w:right w:val="single" w:sz="4" w:space="0" w:color="auto"/>
            </w:tcBorders>
            <w:noWrap/>
            <w:vAlign w:val="center"/>
          </w:tcPr>
          <w:p w:rsidR="00055D47" w:rsidRDefault="00E93726">
            <w:pPr>
              <w:widowControl/>
              <w:jc w:val="center"/>
              <w:rPr>
                <w:rFonts w:ascii="SimSun" w:hAnsi="SimSun" w:cs="SimSun"/>
                <w:kern w:val="0"/>
              </w:rPr>
            </w:pPr>
            <w:r>
              <w:rPr>
                <w:rFonts w:ascii="SimSun" w:hAnsi="SimSun" w:cs="SimSun"/>
                <w:kern w:val="0"/>
              </w:rPr>
              <w:t>76</w:t>
            </w:r>
          </w:p>
        </w:tc>
      </w:tr>
      <w:tr w:rsidR="00055D47">
        <w:trPr>
          <w:trHeight w:val="285"/>
        </w:trPr>
        <w:tc>
          <w:tcPr>
            <w:tcW w:w="534" w:type="dxa"/>
            <w:tcBorders>
              <w:top w:val="nil"/>
              <w:left w:val="single" w:sz="4" w:space="0" w:color="auto"/>
              <w:bottom w:val="single" w:sz="4" w:space="0" w:color="auto"/>
              <w:right w:val="single" w:sz="4" w:space="0" w:color="auto"/>
            </w:tcBorders>
            <w:noWrap/>
            <w:vAlign w:val="center"/>
          </w:tcPr>
          <w:p w:rsidR="00055D47" w:rsidRDefault="00E93726">
            <w:pPr>
              <w:widowControl/>
              <w:jc w:val="center"/>
              <w:rPr>
                <w:rFonts w:ascii="SimSun" w:hAnsi="SimSun" w:cs="SimSun"/>
                <w:kern w:val="0"/>
              </w:rPr>
            </w:pPr>
            <w:r>
              <w:rPr>
                <w:rFonts w:ascii="SimSun" w:hAnsi="SimSun" w:cs="SimSun"/>
                <w:kern w:val="0"/>
              </w:rPr>
              <w:t>16</w:t>
            </w:r>
          </w:p>
        </w:tc>
        <w:tc>
          <w:tcPr>
            <w:tcW w:w="3827" w:type="dxa"/>
            <w:tcBorders>
              <w:top w:val="nil"/>
              <w:left w:val="nil"/>
              <w:bottom w:val="single" w:sz="4" w:space="0" w:color="auto"/>
              <w:right w:val="single" w:sz="4" w:space="0" w:color="auto"/>
            </w:tcBorders>
            <w:noWrap/>
            <w:vAlign w:val="center"/>
          </w:tcPr>
          <w:p w:rsidR="00055D47" w:rsidRDefault="00E93726">
            <w:pPr>
              <w:widowControl/>
              <w:jc w:val="left"/>
              <w:rPr>
                <w:rFonts w:ascii="SimSun" w:cs="SimSun"/>
                <w:kern w:val="0"/>
              </w:rPr>
            </w:pPr>
            <w:r>
              <w:rPr>
                <w:rFonts w:ascii="SimSun" w:hAnsi="SimSun" w:cs="SimSun" w:hint="eastAsia"/>
                <w:kern w:val="0"/>
              </w:rPr>
              <w:t>安徽省宣州区黄渡乡乌边</w:t>
            </w:r>
            <w:proofErr w:type="gramStart"/>
            <w:r>
              <w:rPr>
                <w:rFonts w:ascii="SimSun" w:hAnsi="SimSun" w:cs="SimSun" w:hint="eastAsia"/>
                <w:kern w:val="0"/>
              </w:rPr>
              <w:t>村和平组</w:t>
            </w:r>
            <w:proofErr w:type="gramEnd"/>
          </w:p>
        </w:tc>
        <w:tc>
          <w:tcPr>
            <w:tcW w:w="2126" w:type="dxa"/>
            <w:tcBorders>
              <w:top w:val="nil"/>
              <w:left w:val="nil"/>
              <w:bottom w:val="single" w:sz="4" w:space="0" w:color="auto"/>
              <w:right w:val="single" w:sz="4" w:space="0" w:color="auto"/>
            </w:tcBorders>
            <w:noWrap/>
            <w:vAlign w:val="center"/>
          </w:tcPr>
          <w:p w:rsidR="00055D47" w:rsidRDefault="00E93726">
            <w:pPr>
              <w:widowControl/>
              <w:jc w:val="center"/>
              <w:rPr>
                <w:rFonts w:ascii="SimSun" w:hAnsi="SimSun" w:cs="SimSun"/>
                <w:kern w:val="0"/>
              </w:rPr>
            </w:pPr>
            <w:r>
              <w:rPr>
                <w:rFonts w:ascii="SimSun" w:hAnsi="SimSun" w:cs="SimSun"/>
                <w:kern w:val="0"/>
              </w:rPr>
              <w:t>30</w:t>
            </w:r>
            <w:r>
              <w:rPr>
                <w:rFonts w:ascii="SimSun" w:hAnsi="SimSun" w:cs="SimSun" w:hint="eastAsia"/>
                <w:kern w:val="0"/>
              </w:rPr>
              <w:t>°</w:t>
            </w:r>
            <w:r>
              <w:rPr>
                <w:rFonts w:ascii="SimSun" w:hAnsi="SimSun" w:cs="SimSun"/>
                <w:kern w:val="0"/>
              </w:rPr>
              <w:t>48</w:t>
            </w:r>
            <w:r>
              <w:rPr>
                <w:rFonts w:ascii="SimSun" w:hAnsi="SimSun" w:cs="SimSun" w:hint="eastAsia"/>
                <w:kern w:val="0"/>
              </w:rPr>
              <w:t>′</w:t>
            </w:r>
            <w:r>
              <w:rPr>
                <w:rFonts w:ascii="SimSun" w:hAnsi="SimSun" w:cs="SimSun"/>
                <w:kern w:val="0"/>
              </w:rPr>
              <w:t>51.24</w:t>
            </w:r>
            <w:r>
              <w:rPr>
                <w:rFonts w:ascii="SimSun" w:hAnsi="SimSun" w:cs="SimSun" w:hint="eastAsia"/>
                <w:kern w:val="0"/>
              </w:rPr>
              <w:t>″</w:t>
            </w:r>
            <w:r>
              <w:rPr>
                <w:rFonts w:ascii="SimSun" w:hAnsi="SimSun" w:cs="SimSun"/>
                <w:kern w:val="0"/>
              </w:rPr>
              <w:t>N</w:t>
            </w:r>
          </w:p>
        </w:tc>
        <w:tc>
          <w:tcPr>
            <w:tcW w:w="2126" w:type="dxa"/>
            <w:tcBorders>
              <w:top w:val="nil"/>
              <w:left w:val="nil"/>
              <w:bottom w:val="single" w:sz="4" w:space="0" w:color="auto"/>
              <w:right w:val="single" w:sz="4" w:space="0" w:color="auto"/>
            </w:tcBorders>
            <w:noWrap/>
            <w:vAlign w:val="center"/>
          </w:tcPr>
          <w:p w:rsidR="00055D47" w:rsidRDefault="00E93726">
            <w:pPr>
              <w:widowControl/>
              <w:jc w:val="center"/>
              <w:rPr>
                <w:rFonts w:ascii="SimSun" w:hAnsi="SimSun" w:cs="SimSun"/>
                <w:kern w:val="0"/>
              </w:rPr>
            </w:pPr>
            <w:r>
              <w:rPr>
                <w:rFonts w:ascii="SimSun" w:hAnsi="SimSun" w:cs="SimSun"/>
                <w:kern w:val="0"/>
              </w:rPr>
              <w:t>118</w:t>
            </w:r>
            <w:r>
              <w:rPr>
                <w:rFonts w:ascii="SimSun" w:hAnsi="SimSun" w:cs="SimSun" w:hint="eastAsia"/>
                <w:kern w:val="0"/>
              </w:rPr>
              <w:t>°</w:t>
            </w:r>
            <w:r>
              <w:rPr>
                <w:rFonts w:ascii="SimSun" w:hAnsi="SimSun" w:cs="SimSun"/>
                <w:kern w:val="0"/>
              </w:rPr>
              <w:t>49</w:t>
            </w:r>
            <w:r>
              <w:rPr>
                <w:rFonts w:ascii="SimSun" w:hAnsi="SimSun" w:cs="SimSun" w:hint="eastAsia"/>
                <w:kern w:val="0"/>
              </w:rPr>
              <w:t>′</w:t>
            </w:r>
            <w:r>
              <w:rPr>
                <w:rFonts w:ascii="SimSun" w:hAnsi="SimSun" w:cs="SimSun"/>
                <w:kern w:val="0"/>
              </w:rPr>
              <w:t>05.26</w:t>
            </w:r>
            <w:r>
              <w:rPr>
                <w:rFonts w:ascii="SimSun" w:hAnsi="SimSun" w:cs="SimSun" w:hint="eastAsia"/>
                <w:kern w:val="0"/>
              </w:rPr>
              <w:t>″</w:t>
            </w:r>
            <w:r>
              <w:rPr>
                <w:rFonts w:ascii="SimSun" w:hAnsi="SimSun" w:cs="SimSun"/>
                <w:kern w:val="0"/>
              </w:rPr>
              <w:t>E</w:t>
            </w:r>
          </w:p>
        </w:tc>
        <w:tc>
          <w:tcPr>
            <w:tcW w:w="567" w:type="dxa"/>
            <w:tcBorders>
              <w:top w:val="nil"/>
              <w:left w:val="nil"/>
              <w:bottom w:val="single" w:sz="4" w:space="0" w:color="auto"/>
              <w:right w:val="single" w:sz="4" w:space="0" w:color="auto"/>
            </w:tcBorders>
            <w:noWrap/>
            <w:vAlign w:val="center"/>
          </w:tcPr>
          <w:p w:rsidR="00055D47" w:rsidRDefault="00E93726">
            <w:pPr>
              <w:widowControl/>
              <w:jc w:val="center"/>
              <w:rPr>
                <w:rFonts w:ascii="SimSun" w:hAnsi="SimSun" w:cs="SimSun"/>
                <w:kern w:val="0"/>
              </w:rPr>
            </w:pPr>
            <w:r>
              <w:rPr>
                <w:rFonts w:ascii="SimSun" w:hAnsi="SimSun" w:cs="SimSun"/>
                <w:kern w:val="0"/>
              </w:rPr>
              <w:t>79</w:t>
            </w:r>
          </w:p>
        </w:tc>
      </w:tr>
      <w:tr w:rsidR="00055D47">
        <w:trPr>
          <w:trHeight w:val="285"/>
        </w:trPr>
        <w:tc>
          <w:tcPr>
            <w:tcW w:w="534" w:type="dxa"/>
            <w:tcBorders>
              <w:top w:val="nil"/>
              <w:left w:val="single" w:sz="4" w:space="0" w:color="auto"/>
              <w:bottom w:val="single" w:sz="4" w:space="0" w:color="auto"/>
              <w:right w:val="single" w:sz="4" w:space="0" w:color="auto"/>
            </w:tcBorders>
            <w:noWrap/>
            <w:vAlign w:val="center"/>
          </w:tcPr>
          <w:p w:rsidR="00055D47" w:rsidRDefault="00E93726">
            <w:pPr>
              <w:widowControl/>
              <w:jc w:val="center"/>
              <w:rPr>
                <w:rFonts w:ascii="SimSun" w:hAnsi="SimSun" w:cs="SimSun"/>
                <w:kern w:val="0"/>
              </w:rPr>
            </w:pPr>
            <w:r>
              <w:rPr>
                <w:rFonts w:ascii="SimSun" w:hAnsi="SimSun" w:cs="SimSun"/>
                <w:kern w:val="0"/>
              </w:rPr>
              <w:t>17</w:t>
            </w:r>
          </w:p>
        </w:tc>
        <w:tc>
          <w:tcPr>
            <w:tcW w:w="3827" w:type="dxa"/>
            <w:tcBorders>
              <w:top w:val="nil"/>
              <w:left w:val="nil"/>
              <w:bottom w:val="single" w:sz="4" w:space="0" w:color="auto"/>
              <w:right w:val="single" w:sz="4" w:space="0" w:color="auto"/>
            </w:tcBorders>
            <w:noWrap/>
            <w:vAlign w:val="center"/>
          </w:tcPr>
          <w:p w:rsidR="00055D47" w:rsidRDefault="00E93726">
            <w:pPr>
              <w:widowControl/>
              <w:jc w:val="left"/>
              <w:rPr>
                <w:rFonts w:ascii="SimSun" w:cs="SimSun"/>
                <w:kern w:val="0"/>
              </w:rPr>
            </w:pPr>
            <w:r>
              <w:rPr>
                <w:rFonts w:ascii="SimSun" w:hAnsi="SimSun" w:cs="SimSun" w:hint="eastAsia"/>
                <w:kern w:val="0"/>
              </w:rPr>
              <w:t>安徽省宣州区黄渡乡乡政府</w:t>
            </w:r>
          </w:p>
        </w:tc>
        <w:tc>
          <w:tcPr>
            <w:tcW w:w="2126" w:type="dxa"/>
            <w:tcBorders>
              <w:top w:val="nil"/>
              <w:left w:val="nil"/>
              <w:bottom w:val="single" w:sz="4" w:space="0" w:color="auto"/>
              <w:right w:val="single" w:sz="4" w:space="0" w:color="auto"/>
            </w:tcBorders>
            <w:noWrap/>
            <w:vAlign w:val="center"/>
          </w:tcPr>
          <w:p w:rsidR="00055D47" w:rsidRDefault="00E93726">
            <w:pPr>
              <w:widowControl/>
              <w:jc w:val="center"/>
              <w:rPr>
                <w:rFonts w:ascii="SimSun" w:hAnsi="SimSun" w:cs="SimSun"/>
                <w:kern w:val="0"/>
              </w:rPr>
            </w:pPr>
            <w:r>
              <w:rPr>
                <w:rFonts w:ascii="SimSun" w:hAnsi="SimSun" w:cs="SimSun"/>
                <w:kern w:val="0"/>
              </w:rPr>
              <w:t>30</w:t>
            </w:r>
            <w:r>
              <w:rPr>
                <w:rFonts w:ascii="SimSun" w:hAnsi="SimSun" w:cs="SimSun" w:hint="eastAsia"/>
                <w:kern w:val="0"/>
              </w:rPr>
              <w:t>°</w:t>
            </w:r>
            <w:r>
              <w:rPr>
                <w:rFonts w:ascii="SimSun" w:hAnsi="SimSun" w:cs="SimSun"/>
                <w:kern w:val="0"/>
              </w:rPr>
              <w:t>48</w:t>
            </w:r>
            <w:r>
              <w:rPr>
                <w:rFonts w:ascii="SimSun" w:hAnsi="SimSun" w:cs="SimSun" w:hint="eastAsia"/>
                <w:kern w:val="0"/>
              </w:rPr>
              <w:t>′</w:t>
            </w:r>
            <w:r>
              <w:rPr>
                <w:rFonts w:ascii="SimSun" w:hAnsi="SimSun" w:cs="SimSun"/>
                <w:kern w:val="0"/>
              </w:rPr>
              <w:t>04.80</w:t>
            </w:r>
            <w:r>
              <w:rPr>
                <w:rFonts w:ascii="SimSun" w:hAnsi="SimSun" w:cs="SimSun" w:hint="eastAsia"/>
                <w:kern w:val="0"/>
              </w:rPr>
              <w:t>″</w:t>
            </w:r>
            <w:r>
              <w:rPr>
                <w:rFonts w:ascii="SimSun" w:hAnsi="SimSun" w:cs="SimSun"/>
                <w:kern w:val="0"/>
              </w:rPr>
              <w:t>N</w:t>
            </w:r>
          </w:p>
        </w:tc>
        <w:tc>
          <w:tcPr>
            <w:tcW w:w="2126" w:type="dxa"/>
            <w:tcBorders>
              <w:top w:val="nil"/>
              <w:left w:val="nil"/>
              <w:bottom w:val="single" w:sz="4" w:space="0" w:color="auto"/>
              <w:right w:val="single" w:sz="4" w:space="0" w:color="auto"/>
            </w:tcBorders>
            <w:noWrap/>
            <w:vAlign w:val="center"/>
          </w:tcPr>
          <w:p w:rsidR="00055D47" w:rsidRDefault="00E93726">
            <w:pPr>
              <w:widowControl/>
              <w:jc w:val="center"/>
              <w:rPr>
                <w:rFonts w:ascii="SimSun" w:hAnsi="SimSun" w:cs="SimSun"/>
                <w:kern w:val="0"/>
              </w:rPr>
            </w:pPr>
            <w:r>
              <w:rPr>
                <w:rFonts w:ascii="SimSun" w:hAnsi="SimSun" w:cs="SimSun"/>
                <w:kern w:val="0"/>
              </w:rPr>
              <w:t>118</w:t>
            </w:r>
            <w:r>
              <w:rPr>
                <w:rFonts w:ascii="SimSun" w:hAnsi="SimSun" w:cs="SimSun" w:hint="eastAsia"/>
                <w:kern w:val="0"/>
              </w:rPr>
              <w:t>°</w:t>
            </w:r>
            <w:r>
              <w:rPr>
                <w:rFonts w:ascii="SimSun" w:hAnsi="SimSun" w:cs="SimSun"/>
                <w:kern w:val="0"/>
              </w:rPr>
              <w:t>50</w:t>
            </w:r>
            <w:r>
              <w:rPr>
                <w:rFonts w:ascii="SimSun" w:hAnsi="SimSun" w:cs="SimSun" w:hint="eastAsia"/>
                <w:kern w:val="0"/>
              </w:rPr>
              <w:t>′</w:t>
            </w:r>
            <w:r>
              <w:rPr>
                <w:rFonts w:ascii="SimSun" w:hAnsi="SimSun" w:cs="SimSun"/>
                <w:kern w:val="0"/>
              </w:rPr>
              <w:t>35.20</w:t>
            </w:r>
            <w:r>
              <w:rPr>
                <w:rFonts w:ascii="SimSun" w:hAnsi="SimSun" w:cs="SimSun" w:hint="eastAsia"/>
                <w:kern w:val="0"/>
              </w:rPr>
              <w:t>″</w:t>
            </w:r>
            <w:r>
              <w:rPr>
                <w:rFonts w:ascii="SimSun" w:hAnsi="SimSun" w:cs="SimSun"/>
                <w:kern w:val="0"/>
              </w:rPr>
              <w:t>E</w:t>
            </w:r>
          </w:p>
        </w:tc>
        <w:tc>
          <w:tcPr>
            <w:tcW w:w="567" w:type="dxa"/>
            <w:tcBorders>
              <w:top w:val="nil"/>
              <w:left w:val="nil"/>
              <w:bottom w:val="single" w:sz="4" w:space="0" w:color="auto"/>
              <w:right w:val="single" w:sz="4" w:space="0" w:color="auto"/>
            </w:tcBorders>
            <w:noWrap/>
            <w:vAlign w:val="center"/>
          </w:tcPr>
          <w:p w:rsidR="00055D47" w:rsidRDefault="00E93726">
            <w:pPr>
              <w:widowControl/>
              <w:jc w:val="center"/>
              <w:rPr>
                <w:rFonts w:ascii="SimSun" w:hAnsi="SimSun" w:cs="SimSun"/>
                <w:kern w:val="0"/>
              </w:rPr>
            </w:pPr>
            <w:r>
              <w:rPr>
                <w:rFonts w:ascii="SimSun" w:hAnsi="SimSun" w:cs="SimSun"/>
                <w:kern w:val="0"/>
              </w:rPr>
              <w:t>53</w:t>
            </w:r>
          </w:p>
        </w:tc>
      </w:tr>
      <w:tr w:rsidR="00055D47">
        <w:trPr>
          <w:trHeight w:val="285"/>
        </w:trPr>
        <w:tc>
          <w:tcPr>
            <w:tcW w:w="534" w:type="dxa"/>
            <w:tcBorders>
              <w:top w:val="nil"/>
              <w:left w:val="single" w:sz="4" w:space="0" w:color="auto"/>
              <w:bottom w:val="single" w:sz="4" w:space="0" w:color="auto"/>
              <w:right w:val="single" w:sz="4" w:space="0" w:color="auto"/>
            </w:tcBorders>
            <w:noWrap/>
            <w:vAlign w:val="center"/>
          </w:tcPr>
          <w:p w:rsidR="00055D47" w:rsidRDefault="00E93726">
            <w:pPr>
              <w:widowControl/>
              <w:jc w:val="center"/>
              <w:rPr>
                <w:rFonts w:ascii="SimSun" w:hAnsi="SimSun" w:cs="SimSun"/>
                <w:kern w:val="0"/>
              </w:rPr>
            </w:pPr>
            <w:r>
              <w:rPr>
                <w:rFonts w:ascii="SimSun" w:hAnsi="SimSun" w:cs="SimSun"/>
                <w:kern w:val="0"/>
              </w:rPr>
              <w:t>18</w:t>
            </w:r>
          </w:p>
        </w:tc>
        <w:tc>
          <w:tcPr>
            <w:tcW w:w="3827" w:type="dxa"/>
            <w:tcBorders>
              <w:top w:val="nil"/>
              <w:left w:val="nil"/>
              <w:bottom w:val="single" w:sz="4" w:space="0" w:color="auto"/>
              <w:right w:val="single" w:sz="4" w:space="0" w:color="auto"/>
            </w:tcBorders>
            <w:noWrap/>
            <w:vAlign w:val="center"/>
          </w:tcPr>
          <w:p w:rsidR="00055D47" w:rsidRDefault="00E93726">
            <w:pPr>
              <w:widowControl/>
              <w:jc w:val="left"/>
              <w:rPr>
                <w:rFonts w:ascii="SimSun" w:cs="SimSun"/>
                <w:kern w:val="0"/>
              </w:rPr>
            </w:pPr>
            <w:r>
              <w:rPr>
                <w:rFonts w:ascii="SimSun" w:hAnsi="SimSun" w:cs="SimSun" w:hint="eastAsia"/>
                <w:kern w:val="0"/>
              </w:rPr>
              <w:t>福建省柘荣县天仁药业有限公司</w:t>
            </w:r>
          </w:p>
        </w:tc>
        <w:tc>
          <w:tcPr>
            <w:tcW w:w="2126" w:type="dxa"/>
            <w:tcBorders>
              <w:top w:val="nil"/>
              <w:left w:val="nil"/>
              <w:bottom w:val="single" w:sz="4" w:space="0" w:color="auto"/>
              <w:right w:val="single" w:sz="4" w:space="0" w:color="auto"/>
            </w:tcBorders>
            <w:noWrap/>
            <w:vAlign w:val="center"/>
          </w:tcPr>
          <w:p w:rsidR="00055D47" w:rsidRDefault="00E93726">
            <w:pPr>
              <w:widowControl/>
              <w:jc w:val="center"/>
              <w:rPr>
                <w:rFonts w:ascii="SimSun" w:hAnsi="SimSun" w:cs="SimSun"/>
                <w:kern w:val="0"/>
              </w:rPr>
            </w:pPr>
            <w:r>
              <w:rPr>
                <w:rFonts w:ascii="SimSun" w:hAnsi="SimSun" w:cs="SimSun"/>
                <w:kern w:val="0"/>
              </w:rPr>
              <w:t>27</w:t>
            </w:r>
            <w:r>
              <w:rPr>
                <w:rFonts w:ascii="SimSun" w:hAnsi="SimSun" w:cs="SimSun" w:hint="eastAsia"/>
                <w:kern w:val="0"/>
              </w:rPr>
              <w:t>°</w:t>
            </w:r>
            <w:r>
              <w:rPr>
                <w:rFonts w:ascii="SimSun" w:hAnsi="SimSun" w:cs="SimSun"/>
                <w:kern w:val="0"/>
              </w:rPr>
              <w:t>13</w:t>
            </w:r>
            <w:r>
              <w:rPr>
                <w:rFonts w:ascii="SimSun" w:hAnsi="SimSun" w:cs="SimSun" w:hint="eastAsia"/>
                <w:kern w:val="0"/>
              </w:rPr>
              <w:t>′</w:t>
            </w:r>
            <w:r>
              <w:rPr>
                <w:rFonts w:ascii="SimSun" w:hAnsi="SimSun" w:cs="SimSun"/>
                <w:kern w:val="0"/>
              </w:rPr>
              <w:t>43.47</w:t>
            </w:r>
            <w:r>
              <w:rPr>
                <w:rFonts w:ascii="SimSun" w:hAnsi="SimSun" w:cs="SimSun" w:hint="eastAsia"/>
                <w:kern w:val="0"/>
              </w:rPr>
              <w:t>″</w:t>
            </w:r>
            <w:r>
              <w:rPr>
                <w:rFonts w:ascii="SimSun" w:hAnsi="SimSun" w:cs="SimSun"/>
                <w:kern w:val="0"/>
              </w:rPr>
              <w:t>N</w:t>
            </w:r>
          </w:p>
        </w:tc>
        <w:tc>
          <w:tcPr>
            <w:tcW w:w="2126" w:type="dxa"/>
            <w:tcBorders>
              <w:top w:val="nil"/>
              <w:left w:val="nil"/>
              <w:bottom w:val="single" w:sz="4" w:space="0" w:color="auto"/>
              <w:right w:val="single" w:sz="4" w:space="0" w:color="auto"/>
            </w:tcBorders>
            <w:noWrap/>
            <w:vAlign w:val="center"/>
          </w:tcPr>
          <w:p w:rsidR="00055D47" w:rsidRDefault="00E93726">
            <w:pPr>
              <w:widowControl/>
              <w:jc w:val="center"/>
              <w:rPr>
                <w:rFonts w:ascii="SimSun" w:hAnsi="SimSun" w:cs="SimSun"/>
                <w:kern w:val="0"/>
              </w:rPr>
            </w:pPr>
            <w:r>
              <w:rPr>
                <w:rFonts w:ascii="SimSun" w:hAnsi="SimSun" w:cs="SimSun"/>
                <w:kern w:val="0"/>
              </w:rPr>
              <w:t>119</w:t>
            </w:r>
            <w:r>
              <w:rPr>
                <w:rFonts w:ascii="SimSun" w:hAnsi="SimSun" w:cs="SimSun" w:hint="eastAsia"/>
                <w:kern w:val="0"/>
              </w:rPr>
              <w:t>°</w:t>
            </w:r>
            <w:r>
              <w:rPr>
                <w:rFonts w:ascii="SimSun" w:hAnsi="SimSun" w:cs="SimSun"/>
                <w:kern w:val="0"/>
              </w:rPr>
              <w:t>51</w:t>
            </w:r>
            <w:r>
              <w:rPr>
                <w:rFonts w:ascii="SimSun" w:hAnsi="SimSun" w:cs="SimSun" w:hint="eastAsia"/>
                <w:kern w:val="0"/>
              </w:rPr>
              <w:t>′</w:t>
            </w:r>
            <w:r>
              <w:rPr>
                <w:rFonts w:ascii="SimSun" w:hAnsi="SimSun" w:cs="SimSun"/>
                <w:kern w:val="0"/>
              </w:rPr>
              <w:t>42.28</w:t>
            </w:r>
            <w:r>
              <w:rPr>
                <w:rFonts w:ascii="SimSun" w:hAnsi="SimSun" w:cs="SimSun" w:hint="eastAsia"/>
                <w:kern w:val="0"/>
              </w:rPr>
              <w:t>″</w:t>
            </w:r>
            <w:r>
              <w:rPr>
                <w:rFonts w:ascii="SimSun" w:hAnsi="SimSun" w:cs="SimSun"/>
                <w:kern w:val="0"/>
              </w:rPr>
              <w:t>E</w:t>
            </w:r>
          </w:p>
        </w:tc>
        <w:tc>
          <w:tcPr>
            <w:tcW w:w="567" w:type="dxa"/>
            <w:tcBorders>
              <w:top w:val="nil"/>
              <w:left w:val="nil"/>
              <w:bottom w:val="single" w:sz="4" w:space="0" w:color="auto"/>
              <w:right w:val="single" w:sz="4" w:space="0" w:color="auto"/>
            </w:tcBorders>
            <w:noWrap/>
            <w:vAlign w:val="center"/>
          </w:tcPr>
          <w:p w:rsidR="00055D47" w:rsidRDefault="00E93726">
            <w:pPr>
              <w:widowControl/>
              <w:jc w:val="center"/>
              <w:rPr>
                <w:rFonts w:ascii="SimSun" w:hAnsi="SimSun" w:cs="SimSun"/>
                <w:kern w:val="0"/>
              </w:rPr>
            </w:pPr>
            <w:r>
              <w:rPr>
                <w:rFonts w:ascii="SimSun" w:hAnsi="SimSun" w:cs="SimSun"/>
                <w:kern w:val="0"/>
              </w:rPr>
              <w:t>633</w:t>
            </w:r>
          </w:p>
        </w:tc>
      </w:tr>
      <w:tr w:rsidR="00055D47">
        <w:trPr>
          <w:trHeight w:val="285"/>
        </w:trPr>
        <w:tc>
          <w:tcPr>
            <w:tcW w:w="534" w:type="dxa"/>
            <w:tcBorders>
              <w:top w:val="nil"/>
              <w:left w:val="single" w:sz="4" w:space="0" w:color="auto"/>
              <w:bottom w:val="single" w:sz="4" w:space="0" w:color="auto"/>
              <w:right w:val="single" w:sz="4" w:space="0" w:color="auto"/>
            </w:tcBorders>
            <w:noWrap/>
            <w:vAlign w:val="center"/>
          </w:tcPr>
          <w:p w:rsidR="00055D47" w:rsidRDefault="00E93726">
            <w:pPr>
              <w:widowControl/>
              <w:jc w:val="center"/>
              <w:rPr>
                <w:rFonts w:ascii="SimSun" w:hAnsi="SimSun" w:cs="SimSun"/>
                <w:kern w:val="0"/>
              </w:rPr>
            </w:pPr>
            <w:r>
              <w:rPr>
                <w:rFonts w:ascii="SimSun" w:hAnsi="SimSun" w:cs="SimSun"/>
                <w:kern w:val="0"/>
              </w:rPr>
              <w:t>19</w:t>
            </w:r>
          </w:p>
        </w:tc>
        <w:tc>
          <w:tcPr>
            <w:tcW w:w="3827" w:type="dxa"/>
            <w:tcBorders>
              <w:top w:val="nil"/>
              <w:left w:val="nil"/>
              <w:bottom w:val="single" w:sz="4" w:space="0" w:color="auto"/>
              <w:right w:val="single" w:sz="4" w:space="0" w:color="auto"/>
            </w:tcBorders>
            <w:noWrap/>
            <w:vAlign w:val="center"/>
          </w:tcPr>
          <w:p w:rsidR="00055D47" w:rsidRDefault="00E93726">
            <w:pPr>
              <w:widowControl/>
              <w:jc w:val="left"/>
              <w:rPr>
                <w:rFonts w:ascii="SimSun" w:cs="SimSun"/>
                <w:kern w:val="0"/>
              </w:rPr>
            </w:pPr>
            <w:r>
              <w:rPr>
                <w:rFonts w:ascii="SimSun" w:hAnsi="SimSun" w:cs="SimSun" w:hint="eastAsia"/>
                <w:kern w:val="0"/>
              </w:rPr>
              <w:t>福建省柘荣县</w:t>
            </w:r>
            <w:proofErr w:type="gramStart"/>
            <w:r>
              <w:rPr>
                <w:rFonts w:ascii="SimSun" w:hAnsi="SimSun" w:cs="SimSun" w:hint="eastAsia"/>
                <w:kern w:val="0"/>
              </w:rPr>
              <w:t>黄柏乡</w:t>
            </w:r>
            <w:proofErr w:type="gramEnd"/>
            <w:r>
              <w:rPr>
                <w:rFonts w:ascii="SimSun" w:hAnsi="SimSun" w:cs="SimSun" w:hint="eastAsia"/>
                <w:kern w:val="0"/>
              </w:rPr>
              <w:t>沙坑里村</w:t>
            </w:r>
          </w:p>
        </w:tc>
        <w:tc>
          <w:tcPr>
            <w:tcW w:w="2126" w:type="dxa"/>
            <w:tcBorders>
              <w:top w:val="nil"/>
              <w:left w:val="nil"/>
              <w:bottom w:val="single" w:sz="4" w:space="0" w:color="auto"/>
              <w:right w:val="single" w:sz="4" w:space="0" w:color="auto"/>
            </w:tcBorders>
            <w:noWrap/>
            <w:vAlign w:val="center"/>
          </w:tcPr>
          <w:p w:rsidR="00055D47" w:rsidRDefault="00E93726">
            <w:pPr>
              <w:widowControl/>
              <w:jc w:val="center"/>
              <w:rPr>
                <w:rFonts w:ascii="SimSun" w:hAnsi="SimSun" w:cs="SimSun"/>
                <w:kern w:val="0"/>
              </w:rPr>
            </w:pPr>
            <w:r>
              <w:rPr>
                <w:rFonts w:ascii="SimSun" w:hAnsi="SimSun" w:cs="SimSun"/>
                <w:kern w:val="0"/>
              </w:rPr>
              <w:t>27</w:t>
            </w:r>
            <w:r>
              <w:rPr>
                <w:rFonts w:ascii="SimSun" w:hAnsi="SimSun" w:cs="SimSun" w:hint="eastAsia"/>
                <w:kern w:val="0"/>
              </w:rPr>
              <w:t>°</w:t>
            </w:r>
            <w:r>
              <w:rPr>
                <w:rFonts w:ascii="SimSun" w:hAnsi="SimSun" w:cs="SimSun"/>
                <w:kern w:val="0"/>
              </w:rPr>
              <w:t>11</w:t>
            </w:r>
            <w:r>
              <w:rPr>
                <w:rFonts w:ascii="SimSun" w:hAnsi="SimSun" w:cs="SimSun" w:hint="eastAsia"/>
                <w:kern w:val="0"/>
              </w:rPr>
              <w:t>′</w:t>
            </w:r>
            <w:r>
              <w:rPr>
                <w:rFonts w:ascii="SimSun" w:hAnsi="SimSun" w:cs="SimSun"/>
                <w:kern w:val="0"/>
              </w:rPr>
              <w:t>03.35</w:t>
            </w:r>
            <w:r>
              <w:rPr>
                <w:rFonts w:ascii="SimSun" w:hAnsi="SimSun" w:cs="SimSun" w:hint="eastAsia"/>
                <w:kern w:val="0"/>
              </w:rPr>
              <w:t>″</w:t>
            </w:r>
            <w:r>
              <w:rPr>
                <w:rFonts w:ascii="SimSun" w:hAnsi="SimSun" w:cs="SimSun"/>
                <w:kern w:val="0"/>
              </w:rPr>
              <w:t>N</w:t>
            </w:r>
          </w:p>
        </w:tc>
        <w:tc>
          <w:tcPr>
            <w:tcW w:w="2126" w:type="dxa"/>
            <w:tcBorders>
              <w:top w:val="nil"/>
              <w:left w:val="nil"/>
              <w:bottom w:val="single" w:sz="4" w:space="0" w:color="auto"/>
              <w:right w:val="single" w:sz="4" w:space="0" w:color="auto"/>
            </w:tcBorders>
            <w:noWrap/>
            <w:vAlign w:val="center"/>
          </w:tcPr>
          <w:p w:rsidR="00055D47" w:rsidRDefault="00E93726">
            <w:pPr>
              <w:widowControl/>
              <w:jc w:val="center"/>
              <w:rPr>
                <w:rFonts w:ascii="SimSun" w:hAnsi="SimSun" w:cs="SimSun"/>
                <w:kern w:val="0"/>
              </w:rPr>
            </w:pPr>
            <w:r>
              <w:rPr>
                <w:rFonts w:ascii="SimSun" w:hAnsi="SimSun" w:cs="SimSun"/>
                <w:kern w:val="0"/>
              </w:rPr>
              <w:t>119</w:t>
            </w:r>
            <w:r>
              <w:rPr>
                <w:rFonts w:ascii="SimSun" w:hAnsi="SimSun" w:cs="SimSun" w:hint="eastAsia"/>
                <w:kern w:val="0"/>
              </w:rPr>
              <w:t>°</w:t>
            </w:r>
            <w:r>
              <w:rPr>
                <w:rFonts w:ascii="SimSun" w:hAnsi="SimSun" w:cs="SimSun"/>
                <w:kern w:val="0"/>
              </w:rPr>
              <w:t>46</w:t>
            </w:r>
            <w:r>
              <w:rPr>
                <w:rFonts w:ascii="SimSun" w:hAnsi="SimSun" w:cs="SimSun" w:hint="eastAsia"/>
                <w:kern w:val="0"/>
              </w:rPr>
              <w:t>′</w:t>
            </w:r>
            <w:r>
              <w:rPr>
                <w:rFonts w:ascii="SimSun" w:hAnsi="SimSun" w:cs="SimSun"/>
                <w:kern w:val="0"/>
              </w:rPr>
              <w:t>06.63</w:t>
            </w:r>
            <w:r>
              <w:rPr>
                <w:rFonts w:ascii="SimSun" w:hAnsi="SimSun" w:cs="SimSun" w:hint="eastAsia"/>
                <w:kern w:val="0"/>
              </w:rPr>
              <w:t>″</w:t>
            </w:r>
            <w:r>
              <w:rPr>
                <w:rFonts w:ascii="SimSun" w:hAnsi="SimSun" w:cs="SimSun"/>
                <w:kern w:val="0"/>
              </w:rPr>
              <w:t>E</w:t>
            </w:r>
          </w:p>
        </w:tc>
        <w:tc>
          <w:tcPr>
            <w:tcW w:w="567" w:type="dxa"/>
            <w:tcBorders>
              <w:top w:val="nil"/>
              <w:left w:val="nil"/>
              <w:bottom w:val="single" w:sz="4" w:space="0" w:color="auto"/>
              <w:right w:val="single" w:sz="4" w:space="0" w:color="auto"/>
            </w:tcBorders>
            <w:noWrap/>
            <w:vAlign w:val="center"/>
          </w:tcPr>
          <w:p w:rsidR="00055D47" w:rsidRDefault="00E93726">
            <w:pPr>
              <w:widowControl/>
              <w:jc w:val="center"/>
              <w:rPr>
                <w:rFonts w:ascii="SimSun" w:hAnsi="SimSun" w:cs="SimSun"/>
                <w:kern w:val="0"/>
              </w:rPr>
            </w:pPr>
            <w:r>
              <w:rPr>
                <w:rFonts w:ascii="SimSun" w:hAnsi="SimSun" w:cs="SimSun"/>
                <w:kern w:val="0"/>
              </w:rPr>
              <w:t>680</w:t>
            </w:r>
          </w:p>
        </w:tc>
      </w:tr>
      <w:tr w:rsidR="00055D47">
        <w:trPr>
          <w:trHeight w:val="285"/>
        </w:trPr>
        <w:tc>
          <w:tcPr>
            <w:tcW w:w="534" w:type="dxa"/>
            <w:tcBorders>
              <w:top w:val="nil"/>
              <w:left w:val="single" w:sz="4" w:space="0" w:color="auto"/>
              <w:bottom w:val="single" w:sz="4" w:space="0" w:color="auto"/>
              <w:right w:val="single" w:sz="4" w:space="0" w:color="auto"/>
            </w:tcBorders>
            <w:noWrap/>
            <w:vAlign w:val="center"/>
          </w:tcPr>
          <w:p w:rsidR="00055D47" w:rsidRDefault="00E93726">
            <w:pPr>
              <w:widowControl/>
              <w:jc w:val="center"/>
              <w:rPr>
                <w:rFonts w:ascii="SimSun" w:hAnsi="SimSun" w:cs="SimSun"/>
                <w:kern w:val="0"/>
              </w:rPr>
            </w:pPr>
            <w:r>
              <w:rPr>
                <w:rFonts w:ascii="SimSun" w:hAnsi="SimSun" w:cs="SimSun"/>
                <w:kern w:val="0"/>
              </w:rPr>
              <w:t>20</w:t>
            </w:r>
          </w:p>
        </w:tc>
        <w:tc>
          <w:tcPr>
            <w:tcW w:w="3827" w:type="dxa"/>
            <w:tcBorders>
              <w:top w:val="nil"/>
              <w:left w:val="nil"/>
              <w:bottom w:val="single" w:sz="4" w:space="0" w:color="auto"/>
              <w:right w:val="single" w:sz="4" w:space="0" w:color="auto"/>
            </w:tcBorders>
            <w:noWrap/>
            <w:vAlign w:val="center"/>
          </w:tcPr>
          <w:p w:rsidR="00055D47" w:rsidRDefault="00E93726">
            <w:pPr>
              <w:widowControl/>
              <w:jc w:val="left"/>
              <w:rPr>
                <w:rFonts w:ascii="SimSun" w:cs="SimSun"/>
                <w:kern w:val="0"/>
              </w:rPr>
            </w:pPr>
            <w:r>
              <w:rPr>
                <w:rFonts w:ascii="SimSun" w:hAnsi="SimSun" w:cs="SimSun" w:hint="eastAsia"/>
                <w:kern w:val="0"/>
              </w:rPr>
              <w:t>福建省柘荣县黄柏乡上黄柏村</w:t>
            </w:r>
          </w:p>
        </w:tc>
        <w:tc>
          <w:tcPr>
            <w:tcW w:w="2126" w:type="dxa"/>
            <w:tcBorders>
              <w:top w:val="nil"/>
              <w:left w:val="nil"/>
              <w:bottom w:val="single" w:sz="4" w:space="0" w:color="auto"/>
              <w:right w:val="single" w:sz="4" w:space="0" w:color="auto"/>
            </w:tcBorders>
            <w:noWrap/>
            <w:vAlign w:val="center"/>
          </w:tcPr>
          <w:p w:rsidR="00055D47" w:rsidRDefault="00E93726">
            <w:pPr>
              <w:widowControl/>
              <w:jc w:val="center"/>
              <w:rPr>
                <w:rFonts w:ascii="SimSun" w:hAnsi="SimSun" w:cs="SimSun"/>
                <w:kern w:val="0"/>
              </w:rPr>
            </w:pPr>
            <w:r>
              <w:rPr>
                <w:rFonts w:ascii="SimSun" w:hAnsi="SimSun" w:cs="SimSun"/>
                <w:kern w:val="0"/>
              </w:rPr>
              <w:t>27</w:t>
            </w:r>
            <w:r>
              <w:rPr>
                <w:rFonts w:ascii="SimSun" w:hAnsi="SimSun" w:cs="SimSun" w:hint="eastAsia"/>
                <w:kern w:val="0"/>
              </w:rPr>
              <w:t>°</w:t>
            </w:r>
            <w:r>
              <w:rPr>
                <w:rFonts w:ascii="SimSun" w:hAnsi="SimSun" w:cs="SimSun"/>
                <w:kern w:val="0"/>
              </w:rPr>
              <w:t>10</w:t>
            </w:r>
            <w:r>
              <w:rPr>
                <w:rFonts w:ascii="SimSun" w:hAnsi="SimSun" w:cs="SimSun" w:hint="eastAsia"/>
                <w:kern w:val="0"/>
              </w:rPr>
              <w:t>′</w:t>
            </w:r>
            <w:r>
              <w:rPr>
                <w:rFonts w:ascii="SimSun" w:hAnsi="SimSun" w:cs="SimSun"/>
                <w:kern w:val="0"/>
              </w:rPr>
              <w:t>44.32</w:t>
            </w:r>
            <w:r>
              <w:rPr>
                <w:rFonts w:ascii="SimSun" w:hAnsi="SimSun" w:cs="SimSun" w:hint="eastAsia"/>
                <w:kern w:val="0"/>
              </w:rPr>
              <w:t>″</w:t>
            </w:r>
            <w:r>
              <w:rPr>
                <w:rFonts w:ascii="SimSun" w:hAnsi="SimSun" w:cs="SimSun"/>
                <w:kern w:val="0"/>
              </w:rPr>
              <w:t>N</w:t>
            </w:r>
          </w:p>
        </w:tc>
        <w:tc>
          <w:tcPr>
            <w:tcW w:w="2126" w:type="dxa"/>
            <w:tcBorders>
              <w:top w:val="nil"/>
              <w:left w:val="nil"/>
              <w:bottom w:val="single" w:sz="4" w:space="0" w:color="auto"/>
              <w:right w:val="single" w:sz="4" w:space="0" w:color="auto"/>
            </w:tcBorders>
            <w:noWrap/>
            <w:vAlign w:val="center"/>
          </w:tcPr>
          <w:p w:rsidR="00055D47" w:rsidRDefault="00E93726">
            <w:pPr>
              <w:widowControl/>
              <w:jc w:val="center"/>
              <w:rPr>
                <w:rFonts w:ascii="SimSun" w:hAnsi="SimSun" w:cs="SimSun"/>
                <w:kern w:val="0"/>
              </w:rPr>
            </w:pPr>
            <w:r>
              <w:rPr>
                <w:rFonts w:ascii="SimSun" w:hAnsi="SimSun" w:cs="SimSun"/>
                <w:kern w:val="0"/>
              </w:rPr>
              <w:t>119</w:t>
            </w:r>
            <w:r>
              <w:rPr>
                <w:rFonts w:ascii="SimSun" w:hAnsi="SimSun" w:cs="SimSun" w:hint="eastAsia"/>
                <w:kern w:val="0"/>
              </w:rPr>
              <w:t>°</w:t>
            </w:r>
            <w:r>
              <w:rPr>
                <w:rFonts w:ascii="SimSun" w:hAnsi="SimSun" w:cs="SimSun"/>
                <w:kern w:val="0"/>
              </w:rPr>
              <w:t>46</w:t>
            </w:r>
            <w:r>
              <w:rPr>
                <w:rFonts w:ascii="SimSun" w:hAnsi="SimSun" w:cs="SimSun" w:hint="eastAsia"/>
                <w:kern w:val="0"/>
              </w:rPr>
              <w:t>′</w:t>
            </w:r>
            <w:r>
              <w:rPr>
                <w:rFonts w:ascii="SimSun" w:hAnsi="SimSun" w:cs="SimSun"/>
                <w:kern w:val="0"/>
              </w:rPr>
              <w:t>42.62</w:t>
            </w:r>
            <w:r>
              <w:rPr>
                <w:rFonts w:ascii="SimSun" w:hAnsi="SimSun" w:cs="SimSun" w:hint="eastAsia"/>
                <w:kern w:val="0"/>
              </w:rPr>
              <w:t>″</w:t>
            </w:r>
            <w:r>
              <w:rPr>
                <w:rFonts w:ascii="SimSun" w:hAnsi="SimSun" w:cs="SimSun"/>
                <w:kern w:val="0"/>
              </w:rPr>
              <w:t>E</w:t>
            </w:r>
          </w:p>
        </w:tc>
        <w:tc>
          <w:tcPr>
            <w:tcW w:w="567" w:type="dxa"/>
            <w:tcBorders>
              <w:top w:val="nil"/>
              <w:left w:val="nil"/>
              <w:bottom w:val="single" w:sz="4" w:space="0" w:color="auto"/>
              <w:right w:val="single" w:sz="4" w:space="0" w:color="auto"/>
            </w:tcBorders>
            <w:noWrap/>
            <w:vAlign w:val="center"/>
          </w:tcPr>
          <w:p w:rsidR="00055D47" w:rsidRDefault="00E93726">
            <w:pPr>
              <w:widowControl/>
              <w:jc w:val="center"/>
              <w:rPr>
                <w:rFonts w:ascii="SimSun" w:hAnsi="SimSun" w:cs="SimSun"/>
                <w:kern w:val="0"/>
              </w:rPr>
            </w:pPr>
            <w:r>
              <w:rPr>
                <w:rFonts w:ascii="SimSun" w:hAnsi="SimSun" w:cs="SimSun"/>
                <w:kern w:val="0"/>
              </w:rPr>
              <w:t>760</w:t>
            </w:r>
          </w:p>
        </w:tc>
      </w:tr>
      <w:tr w:rsidR="00055D47">
        <w:trPr>
          <w:trHeight w:val="285"/>
        </w:trPr>
        <w:tc>
          <w:tcPr>
            <w:tcW w:w="534" w:type="dxa"/>
            <w:tcBorders>
              <w:top w:val="nil"/>
              <w:left w:val="single" w:sz="4" w:space="0" w:color="auto"/>
              <w:bottom w:val="single" w:sz="4" w:space="0" w:color="auto"/>
              <w:right w:val="single" w:sz="4" w:space="0" w:color="auto"/>
            </w:tcBorders>
            <w:noWrap/>
            <w:vAlign w:val="center"/>
          </w:tcPr>
          <w:p w:rsidR="00055D47" w:rsidRDefault="00E93726">
            <w:pPr>
              <w:widowControl/>
              <w:jc w:val="center"/>
              <w:rPr>
                <w:rFonts w:ascii="SimSun" w:hAnsi="SimSun" w:cs="SimSun"/>
                <w:kern w:val="0"/>
              </w:rPr>
            </w:pPr>
            <w:r>
              <w:rPr>
                <w:rFonts w:ascii="SimSun" w:hAnsi="SimSun" w:cs="SimSun"/>
                <w:kern w:val="0"/>
              </w:rPr>
              <w:t>21</w:t>
            </w:r>
          </w:p>
        </w:tc>
        <w:tc>
          <w:tcPr>
            <w:tcW w:w="3827" w:type="dxa"/>
            <w:tcBorders>
              <w:top w:val="nil"/>
              <w:left w:val="nil"/>
              <w:bottom w:val="single" w:sz="4" w:space="0" w:color="auto"/>
              <w:right w:val="single" w:sz="4" w:space="0" w:color="auto"/>
            </w:tcBorders>
            <w:noWrap/>
            <w:vAlign w:val="center"/>
          </w:tcPr>
          <w:p w:rsidR="00055D47" w:rsidRDefault="00E93726">
            <w:pPr>
              <w:widowControl/>
              <w:jc w:val="left"/>
              <w:rPr>
                <w:rFonts w:ascii="SimSun" w:cs="SimSun"/>
                <w:kern w:val="0"/>
              </w:rPr>
            </w:pPr>
            <w:r>
              <w:rPr>
                <w:rFonts w:ascii="SimSun" w:hAnsi="SimSun" w:cs="SimSun" w:hint="eastAsia"/>
                <w:kern w:val="0"/>
              </w:rPr>
              <w:t>福建省柘荣县富溪镇陈上洋村</w:t>
            </w:r>
          </w:p>
        </w:tc>
        <w:tc>
          <w:tcPr>
            <w:tcW w:w="2126" w:type="dxa"/>
            <w:tcBorders>
              <w:top w:val="nil"/>
              <w:left w:val="nil"/>
              <w:bottom w:val="single" w:sz="4" w:space="0" w:color="auto"/>
              <w:right w:val="single" w:sz="4" w:space="0" w:color="auto"/>
            </w:tcBorders>
            <w:noWrap/>
            <w:vAlign w:val="center"/>
          </w:tcPr>
          <w:p w:rsidR="00055D47" w:rsidRDefault="00E93726">
            <w:pPr>
              <w:widowControl/>
              <w:jc w:val="center"/>
              <w:rPr>
                <w:rFonts w:ascii="SimSun" w:hAnsi="SimSun" w:cs="SimSun"/>
                <w:kern w:val="0"/>
              </w:rPr>
            </w:pPr>
            <w:r>
              <w:rPr>
                <w:rFonts w:ascii="SimSun" w:hAnsi="SimSun" w:cs="SimSun"/>
                <w:kern w:val="0"/>
              </w:rPr>
              <w:t>27</w:t>
            </w:r>
            <w:r>
              <w:rPr>
                <w:rFonts w:ascii="SimSun" w:hAnsi="SimSun" w:cs="SimSun" w:hint="eastAsia"/>
                <w:kern w:val="0"/>
              </w:rPr>
              <w:t>°</w:t>
            </w:r>
            <w:r>
              <w:rPr>
                <w:rFonts w:ascii="SimSun" w:hAnsi="SimSun" w:cs="SimSun"/>
                <w:kern w:val="0"/>
              </w:rPr>
              <w:t>10</w:t>
            </w:r>
            <w:r>
              <w:rPr>
                <w:rFonts w:ascii="SimSun" w:hAnsi="SimSun" w:cs="SimSun" w:hint="eastAsia"/>
                <w:kern w:val="0"/>
              </w:rPr>
              <w:t>′</w:t>
            </w:r>
            <w:r>
              <w:rPr>
                <w:rFonts w:ascii="SimSun" w:hAnsi="SimSun" w:cs="SimSun"/>
                <w:kern w:val="0"/>
              </w:rPr>
              <w:t>47.87</w:t>
            </w:r>
            <w:r>
              <w:rPr>
                <w:rFonts w:ascii="SimSun" w:hAnsi="SimSun" w:cs="SimSun" w:hint="eastAsia"/>
                <w:kern w:val="0"/>
              </w:rPr>
              <w:t>″</w:t>
            </w:r>
            <w:r>
              <w:rPr>
                <w:rFonts w:ascii="SimSun" w:hAnsi="SimSun" w:cs="SimSun"/>
                <w:kern w:val="0"/>
              </w:rPr>
              <w:t>N</w:t>
            </w:r>
          </w:p>
        </w:tc>
        <w:tc>
          <w:tcPr>
            <w:tcW w:w="2126" w:type="dxa"/>
            <w:tcBorders>
              <w:top w:val="nil"/>
              <w:left w:val="nil"/>
              <w:bottom w:val="single" w:sz="4" w:space="0" w:color="auto"/>
              <w:right w:val="single" w:sz="4" w:space="0" w:color="auto"/>
            </w:tcBorders>
            <w:noWrap/>
            <w:vAlign w:val="center"/>
          </w:tcPr>
          <w:p w:rsidR="00055D47" w:rsidRDefault="00E93726">
            <w:pPr>
              <w:widowControl/>
              <w:jc w:val="center"/>
              <w:rPr>
                <w:rFonts w:ascii="SimSun" w:hAnsi="SimSun" w:cs="SimSun"/>
                <w:kern w:val="0"/>
              </w:rPr>
            </w:pPr>
            <w:r>
              <w:rPr>
                <w:rFonts w:ascii="SimSun" w:hAnsi="SimSun" w:cs="SimSun"/>
                <w:kern w:val="0"/>
              </w:rPr>
              <w:t>119</w:t>
            </w:r>
            <w:r>
              <w:rPr>
                <w:rFonts w:ascii="SimSun" w:hAnsi="SimSun" w:cs="SimSun" w:hint="eastAsia"/>
                <w:kern w:val="0"/>
              </w:rPr>
              <w:t>°</w:t>
            </w:r>
            <w:r>
              <w:rPr>
                <w:rFonts w:ascii="SimSun" w:hAnsi="SimSun" w:cs="SimSun"/>
                <w:kern w:val="0"/>
              </w:rPr>
              <w:t>48</w:t>
            </w:r>
            <w:r>
              <w:rPr>
                <w:rFonts w:ascii="SimSun" w:hAnsi="SimSun" w:cs="SimSun" w:hint="eastAsia"/>
                <w:kern w:val="0"/>
              </w:rPr>
              <w:t>′</w:t>
            </w:r>
            <w:r>
              <w:rPr>
                <w:rFonts w:ascii="SimSun" w:hAnsi="SimSun" w:cs="SimSun"/>
                <w:kern w:val="0"/>
              </w:rPr>
              <w:t>28.62</w:t>
            </w:r>
            <w:r>
              <w:rPr>
                <w:rFonts w:ascii="SimSun" w:hAnsi="SimSun" w:cs="SimSun" w:hint="eastAsia"/>
                <w:kern w:val="0"/>
              </w:rPr>
              <w:t>″</w:t>
            </w:r>
            <w:r>
              <w:rPr>
                <w:rFonts w:ascii="SimSun" w:hAnsi="SimSun" w:cs="SimSun"/>
                <w:kern w:val="0"/>
              </w:rPr>
              <w:t>E</w:t>
            </w:r>
          </w:p>
        </w:tc>
        <w:tc>
          <w:tcPr>
            <w:tcW w:w="567" w:type="dxa"/>
            <w:tcBorders>
              <w:top w:val="nil"/>
              <w:left w:val="nil"/>
              <w:bottom w:val="single" w:sz="4" w:space="0" w:color="auto"/>
              <w:right w:val="single" w:sz="4" w:space="0" w:color="auto"/>
            </w:tcBorders>
            <w:noWrap/>
            <w:vAlign w:val="center"/>
          </w:tcPr>
          <w:p w:rsidR="00055D47" w:rsidRDefault="00E93726">
            <w:pPr>
              <w:widowControl/>
              <w:jc w:val="center"/>
              <w:rPr>
                <w:rFonts w:ascii="SimSun" w:hAnsi="SimSun" w:cs="SimSun"/>
                <w:kern w:val="0"/>
              </w:rPr>
            </w:pPr>
            <w:r>
              <w:rPr>
                <w:rFonts w:ascii="SimSun" w:hAnsi="SimSun" w:cs="SimSun"/>
                <w:kern w:val="0"/>
              </w:rPr>
              <w:t>809</w:t>
            </w:r>
          </w:p>
        </w:tc>
      </w:tr>
      <w:tr w:rsidR="00055D47">
        <w:trPr>
          <w:trHeight w:val="285"/>
        </w:trPr>
        <w:tc>
          <w:tcPr>
            <w:tcW w:w="534" w:type="dxa"/>
            <w:tcBorders>
              <w:top w:val="nil"/>
              <w:left w:val="single" w:sz="4" w:space="0" w:color="auto"/>
              <w:bottom w:val="single" w:sz="4" w:space="0" w:color="auto"/>
              <w:right w:val="single" w:sz="4" w:space="0" w:color="auto"/>
            </w:tcBorders>
            <w:noWrap/>
            <w:vAlign w:val="center"/>
          </w:tcPr>
          <w:p w:rsidR="00055D47" w:rsidRDefault="00E93726">
            <w:pPr>
              <w:widowControl/>
              <w:jc w:val="center"/>
              <w:rPr>
                <w:rFonts w:ascii="SimSun" w:hAnsi="SimSun" w:cs="SimSun"/>
                <w:kern w:val="0"/>
              </w:rPr>
            </w:pPr>
            <w:r>
              <w:rPr>
                <w:rFonts w:ascii="SimSun" w:hAnsi="SimSun" w:cs="SimSun"/>
                <w:kern w:val="0"/>
              </w:rPr>
              <w:t>22</w:t>
            </w:r>
          </w:p>
        </w:tc>
        <w:tc>
          <w:tcPr>
            <w:tcW w:w="3827" w:type="dxa"/>
            <w:tcBorders>
              <w:top w:val="nil"/>
              <w:left w:val="nil"/>
              <w:bottom w:val="single" w:sz="4" w:space="0" w:color="auto"/>
              <w:right w:val="single" w:sz="4" w:space="0" w:color="auto"/>
            </w:tcBorders>
            <w:noWrap/>
            <w:vAlign w:val="center"/>
          </w:tcPr>
          <w:p w:rsidR="00055D47" w:rsidRDefault="00E93726">
            <w:pPr>
              <w:widowControl/>
              <w:jc w:val="left"/>
              <w:rPr>
                <w:rFonts w:ascii="SimSun" w:cs="SimSun"/>
                <w:kern w:val="0"/>
              </w:rPr>
            </w:pPr>
            <w:r>
              <w:rPr>
                <w:rFonts w:ascii="SimSun" w:hAnsi="SimSun" w:cs="SimSun" w:hint="eastAsia"/>
                <w:kern w:val="0"/>
              </w:rPr>
              <w:t>福建省柘荣县楮坪乡洪坑村</w:t>
            </w:r>
          </w:p>
        </w:tc>
        <w:tc>
          <w:tcPr>
            <w:tcW w:w="2126" w:type="dxa"/>
            <w:tcBorders>
              <w:top w:val="nil"/>
              <w:left w:val="nil"/>
              <w:bottom w:val="single" w:sz="4" w:space="0" w:color="auto"/>
              <w:right w:val="single" w:sz="4" w:space="0" w:color="auto"/>
            </w:tcBorders>
            <w:noWrap/>
            <w:vAlign w:val="center"/>
          </w:tcPr>
          <w:p w:rsidR="00055D47" w:rsidRDefault="00E93726">
            <w:pPr>
              <w:widowControl/>
              <w:jc w:val="center"/>
              <w:rPr>
                <w:rFonts w:ascii="SimSun" w:hAnsi="SimSun" w:cs="SimSun"/>
                <w:kern w:val="0"/>
              </w:rPr>
            </w:pPr>
            <w:r>
              <w:rPr>
                <w:rFonts w:ascii="SimSun" w:hAnsi="SimSun" w:cs="SimSun"/>
                <w:kern w:val="0"/>
              </w:rPr>
              <w:t>27</w:t>
            </w:r>
            <w:r>
              <w:rPr>
                <w:rFonts w:ascii="SimSun" w:hAnsi="SimSun" w:cs="SimSun" w:hint="eastAsia"/>
                <w:kern w:val="0"/>
              </w:rPr>
              <w:t>°</w:t>
            </w:r>
            <w:r>
              <w:rPr>
                <w:rFonts w:ascii="SimSun" w:hAnsi="SimSun" w:cs="SimSun"/>
                <w:kern w:val="0"/>
              </w:rPr>
              <w:t>13</w:t>
            </w:r>
            <w:r>
              <w:rPr>
                <w:rFonts w:ascii="SimSun" w:hAnsi="SimSun" w:cs="SimSun" w:hint="eastAsia"/>
                <w:kern w:val="0"/>
              </w:rPr>
              <w:t>′</w:t>
            </w:r>
            <w:r>
              <w:rPr>
                <w:rFonts w:ascii="SimSun" w:hAnsi="SimSun" w:cs="SimSun"/>
                <w:kern w:val="0"/>
              </w:rPr>
              <w:t>29.14</w:t>
            </w:r>
            <w:r>
              <w:rPr>
                <w:rFonts w:ascii="SimSun" w:hAnsi="SimSun" w:cs="SimSun" w:hint="eastAsia"/>
                <w:kern w:val="0"/>
              </w:rPr>
              <w:t>″</w:t>
            </w:r>
            <w:r>
              <w:rPr>
                <w:rFonts w:ascii="SimSun" w:hAnsi="SimSun" w:cs="SimSun"/>
                <w:kern w:val="0"/>
              </w:rPr>
              <w:t>N</w:t>
            </w:r>
          </w:p>
        </w:tc>
        <w:tc>
          <w:tcPr>
            <w:tcW w:w="2126" w:type="dxa"/>
            <w:tcBorders>
              <w:top w:val="nil"/>
              <w:left w:val="nil"/>
              <w:bottom w:val="single" w:sz="4" w:space="0" w:color="auto"/>
              <w:right w:val="single" w:sz="4" w:space="0" w:color="auto"/>
            </w:tcBorders>
            <w:noWrap/>
            <w:vAlign w:val="center"/>
          </w:tcPr>
          <w:p w:rsidR="00055D47" w:rsidRDefault="00E93726">
            <w:pPr>
              <w:widowControl/>
              <w:jc w:val="center"/>
              <w:rPr>
                <w:rFonts w:ascii="SimSun" w:hAnsi="SimSun" w:cs="SimSun"/>
                <w:kern w:val="0"/>
              </w:rPr>
            </w:pPr>
            <w:r>
              <w:rPr>
                <w:rFonts w:ascii="SimSun" w:hAnsi="SimSun" w:cs="SimSun"/>
                <w:kern w:val="0"/>
              </w:rPr>
              <w:t>119</w:t>
            </w:r>
            <w:r>
              <w:rPr>
                <w:rFonts w:ascii="SimSun" w:hAnsi="SimSun" w:cs="SimSun" w:hint="eastAsia"/>
                <w:kern w:val="0"/>
              </w:rPr>
              <w:t>°</w:t>
            </w:r>
            <w:r>
              <w:rPr>
                <w:rFonts w:ascii="SimSun" w:hAnsi="SimSun" w:cs="SimSun"/>
                <w:kern w:val="0"/>
              </w:rPr>
              <w:t>47</w:t>
            </w:r>
            <w:r>
              <w:rPr>
                <w:rFonts w:ascii="SimSun" w:hAnsi="SimSun" w:cs="SimSun" w:hint="eastAsia"/>
                <w:kern w:val="0"/>
              </w:rPr>
              <w:t>′</w:t>
            </w:r>
            <w:r>
              <w:rPr>
                <w:rFonts w:ascii="SimSun" w:hAnsi="SimSun" w:cs="SimSun"/>
                <w:kern w:val="0"/>
              </w:rPr>
              <w:t>18.43</w:t>
            </w:r>
            <w:r>
              <w:rPr>
                <w:rFonts w:ascii="SimSun" w:hAnsi="SimSun" w:cs="SimSun" w:hint="eastAsia"/>
                <w:kern w:val="0"/>
              </w:rPr>
              <w:t>″</w:t>
            </w:r>
            <w:r>
              <w:rPr>
                <w:rFonts w:ascii="SimSun" w:hAnsi="SimSun" w:cs="SimSun"/>
                <w:kern w:val="0"/>
              </w:rPr>
              <w:t>E</w:t>
            </w:r>
          </w:p>
        </w:tc>
        <w:tc>
          <w:tcPr>
            <w:tcW w:w="567" w:type="dxa"/>
            <w:tcBorders>
              <w:top w:val="nil"/>
              <w:left w:val="nil"/>
              <w:bottom w:val="single" w:sz="4" w:space="0" w:color="auto"/>
              <w:right w:val="single" w:sz="4" w:space="0" w:color="auto"/>
            </w:tcBorders>
            <w:noWrap/>
            <w:vAlign w:val="center"/>
          </w:tcPr>
          <w:p w:rsidR="00055D47" w:rsidRDefault="00E93726">
            <w:pPr>
              <w:widowControl/>
              <w:jc w:val="center"/>
              <w:rPr>
                <w:rFonts w:ascii="SimSun" w:hAnsi="SimSun" w:cs="SimSun"/>
                <w:kern w:val="0"/>
              </w:rPr>
            </w:pPr>
            <w:r>
              <w:rPr>
                <w:rFonts w:ascii="SimSun" w:hAnsi="SimSun" w:cs="SimSun"/>
                <w:kern w:val="0"/>
              </w:rPr>
              <w:t>695</w:t>
            </w:r>
          </w:p>
        </w:tc>
      </w:tr>
      <w:tr w:rsidR="00055D47">
        <w:trPr>
          <w:trHeight w:val="285"/>
        </w:trPr>
        <w:tc>
          <w:tcPr>
            <w:tcW w:w="534" w:type="dxa"/>
            <w:tcBorders>
              <w:top w:val="nil"/>
              <w:left w:val="single" w:sz="4" w:space="0" w:color="auto"/>
              <w:bottom w:val="single" w:sz="4" w:space="0" w:color="auto"/>
              <w:right w:val="single" w:sz="4" w:space="0" w:color="auto"/>
            </w:tcBorders>
            <w:noWrap/>
            <w:vAlign w:val="center"/>
          </w:tcPr>
          <w:p w:rsidR="00055D47" w:rsidRDefault="00E93726">
            <w:pPr>
              <w:widowControl/>
              <w:jc w:val="center"/>
              <w:rPr>
                <w:rFonts w:ascii="SimSun" w:hAnsi="SimSun" w:cs="SimSun"/>
                <w:kern w:val="0"/>
              </w:rPr>
            </w:pPr>
            <w:r>
              <w:rPr>
                <w:rFonts w:ascii="SimSun" w:hAnsi="SimSun" w:cs="SimSun"/>
                <w:kern w:val="0"/>
              </w:rPr>
              <w:t>23</w:t>
            </w:r>
          </w:p>
        </w:tc>
        <w:tc>
          <w:tcPr>
            <w:tcW w:w="3827" w:type="dxa"/>
            <w:tcBorders>
              <w:top w:val="nil"/>
              <w:left w:val="nil"/>
              <w:bottom w:val="single" w:sz="4" w:space="0" w:color="auto"/>
              <w:right w:val="single" w:sz="4" w:space="0" w:color="auto"/>
            </w:tcBorders>
            <w:noWrap/>
            <w:vAlign w:val="center"/>
          </w:tcPr>
          <w:p w:rsidR="00055D47" w:rsidRDefault="00E93726">
            <w:pPr>
              <w:widowControl/>
              <w:jc w:val="left"/>
              <w:rPr>
                <w:rFonts w:ascii="SimSun" w:cs="SimSun"/>
                <w:kern w:val="0"/>
              </w:rPr>
            </w:pPr>
            <w:r>
              <w:rPr>
                <w:rFonts w:ascii="SimSun" w:hAnsi="SimSun" w:cs="SimSun" w:hint="eastAsia"/>
                <w:kern w:val="0"/>
              </w:rPr>
              <w:t>福建省柘荣县楮坪乡洋边村</w:t>
            </w:r>
          </w:p>
        </w:tc>
        <w:tc>
          <w:tcPr>
            <w:tcW w:w="2126" w:type="dxa"/>
            <w:tcBorders>
              <w:top w:val="nil"/>
              <w:left w:val="nil"/>
              <w:bottom w:val="single" w:sz="4" w:space="0" w:color="auto"/>
              <w:right w:val="single" w:sz="4" w:space="0" w:color="auto"/>
            </w:tcBorders>
            <w:noWrap/>
            <w:vAlign w:val="center"/>
          </w:tcPr>
          <w:p w:rsidR="00055D47" w:rsidRDefault="00E93726">
            <w:pPr>
              <w:widowControl/>
              <w:jc w:val="center"/>
              <w:rPr>
                <w:rFonts w:ascii="SimSun" w:hAnsi="SimSun" w:cs="SimSun"/>
                <w:kern w:val="0"/>
              </w:rPr>
            </w:pPr>
            <w:r>
              <w:rPr>
                <w:rFonts w:ascii="SimSun" w:hAnsi="SimSun" w:cs="SimSun"/>
                <w:kern w:val="0"/>
              </w:rPr>
              <w:t>27</w:t>
            </w:r>
            <w:r>
              <w:rPr>
                <w:rFonts w:ascii="SimSun" w:hAnsi="SimSun" w:cs="SimSun" w:hint="eastAsia"/>
                <w:kern w:val="0"/>
              </w:rPr>
              <w:t>°</w:t>
            </w:r>
            <w:r>
              <w:rPr>
                <w:rFonts w:ascii="SimSun" w:hAnsi="SimSun" w:cs="SimSun"/>
                <w:kern w:val="0"/>
              </w:rPr>
              <w:t>13</w:t>
            </w:r>
            <w:r>
              <w:rPr>
                <w:rFonts w:ascii="SimSun" w:hAnsi="SimSun" w:cs="SimSun" w:hint="eastAsia"/>
                <w:kern w:val="0"/>
              </w:rPr>
              <w:t>′</w:t>
            </w:r>
            <w:r>
              <w:rPr>
                <w:rFonts w:ascii="SimSun" w:hAnsi="SimSun" w:cs="SimSun"/>
                <w:kern w:val="0"/>
              </w:rPr>
              <w:t>46.10</w:t>
            </w:r>
            <w:r>
              <w:rPr>
                <w:rFonts w:ascii="SimSun" w:hAnsi="SimSun" w:cs="SimSun" w:hint="eastAsia"/>
                <w:kern w:val="0"/>
              </w:rPr>
              <w:t>″</w:t>
            </w:r>
            <w:r>
              <w:rPr>
                <w:rFonts w:ascii="SimSun" w:hAnsi="SimSun" w:cs="SimSun"/>
                <w:kern w:val="0"/>
              </w:rPr>
              <w:t>N</w:t>
            </w:r>
          </w:p>
        </w:tc>
        <w:tc>
          <w:tcPr>
            <w:tcW w:w="2126" w:type="dxa"/>
            <w:tcBorders>
              <w:top w:val="nil"/>
              <w:left w:val="nil"/>
              <w:bottom w:val="single" w:sz="4" w:space="0" w:color="auto"/>
              <w:right w:val="single" w:sz="4" w:space="0" w:color="auto"/>
            </w:tcBorders>
            <w:noWrap/>
            <w:vAlign w:val="center"/>
          </w:tcPr>
          <w:p w:rsidR="00055D47" w:rsidRDefault="00E93726">
            <w:pPr>
              <w:widowControl/>
              <w:jc w:val="center"/>
              <w:rPr>
                <w:rFonts w:ascii="SimSun" w:hAnsi="SimSun" w:cs="SimSun"/>
                <w:kern w:val="0"/>
              </w:rPr>
            </w:pPr>
            <w:r>
              <w:rPr>
                <w:rFonts w:ascii="SimSun" w:hAnsi="SimSun" w:cs="SimSun"/>
                <w:kern w:val="0"/>
              </w:rPr>
              <w:t>119</w:t>
            </w:r>
            <w:r>
              <w:rPr>
                <w:rFonts w:ascii="SimSun" w:hAnsi="SimSun" w:cs="SimSun" w:hint="eastAsia"/>
                <w:kern w:val="0"/>
              </w:rPr>
              <w:t>°</w:t>
            </w:r>
            <w:r>
              <w:rPr>
                <w:rFonts w:ascii="SimSun" w:hAnsi="SimSun" w:cs="SimSun"/>
                <w:kern w:val="0"/>
              </w:rPr>
              <w:t>48</w:t>
            </w:r>
            <w:r>
              <w:rPr>
                <w:rFonts w:ascii="SimSun" w:hAnsi="SimSun" w:cs="SimSun" w:hint="eastAsia"/>
                <w:kern w:val="0"/>
              </w:rPr>
              <w:t>′</w:t>
            </w:r>
            <w:r>
              <w:rPr>
                <w:rFonts w:ascii="SimSun" w:hAnsi="SimSun" w:cs="SimSun"/>
                <w:kern w:val="0"/>
              </w:rPr>
              <w:t>19.47</w:t>
            </w:r>
            <w:r>
              <w:rPr>
                <w:rFonts w:ascii="SimSun" w:hAnsi="SimSun" w:cs="SimSun" w:hint="eastAsia"/>
                <w:kern w:val="0"/>
              </w:rPr>
              <w:t>″</w:t>
            </w:r>
            <w:r>
              <w:rPr>
                <w:rFonts w:ascii="SimSun" w:hAnsi="SimSun" w:cs="SimSun"/>
                <w:kern w:val="0"/>
              </w:rPr>
              <w:t>E</w:t>
            </w:r>
          </w:p>
        </w:tc>
        <w:tc>
          <w:tcPr>
            <w:tcW w:w="567" w:type="dxa"/>
            <w:tcBorders>
              <w:top w:val="nil"/>
              <w:left w:val="nil"/>
              <w:bottom w:val="single" w:sz="4" w:space="0" w:color="auto"/>
              <w:right w:val="single" w:sz="4" w:space="0" w:color="auto"/>
            </w:tcBorders>
            <w:noWrap/>
            <w:vAlign w:val="center"/>
          </w:tcPr>
          <w:p w:rsidR="00055D47" w:rsidRDefault="00E93726">
            <w:pPr>
              <w:widowControl/>
              <w:jc w:val="center"/>
              <w:rPr>
                <w:rFonts w:ascii="SimSun" w:hAnsi="SimSun" w:cs="SimSun"/>
                <w:kern w:val="0"/>
              </w:rPr>
            </w:pPr>
            <w:r>
              <w:rPr>
                <w:rFonts w:ascii="SimSun" w:hAnsi="SimSun" w:cs="SimSun"/>
                <w:kern w:val="0"/>
              </w:rPr>
              <w:t>657</w:t>
            </w:r>
          </w:p>
        </w:tc>
      </w:tr>
    </w:tbl>
    <w:p w:rsidR="00055D47" w:rsidRPr="002053DD" w:rsidRDefault="00E93726" w:rsidP="002053DD">
      <w:pPr>
        <w:ind w:firstLineChars="200" w:firstLine="420"/>
        <w:rPr>
          <w:rFonts w:asciiTheme="minorEastAsia" w:hAnsiTheme="minorEastAsia"/>
        </w:rPr>
      </w:pPr>
      <w:r w:rsidRPr="002053DD">
        <w:rPr>
          <w:rFonts w:asciiTheme="minorEastAsia" w:hAnsiTheme="minorEastAsia" w:cs="Times New Roman" w:hint="eastAsia"/>
        </w:rPr>
        <w:t>根据1.1生物学特性，拟定选地标准：“</w:t>
      </w:r>
      <w:r w:rsidR="002053DD" w:rsidRPr="002053DD">
        <w:t>选择土壤肥沃、疏松、富含腐殖质、排灌方便</w:t>
      </w:r>
      <w:r w:rsidR="002053DD" w:rsidRPr="002053DD">
        <w:rPr>
          <w:rFonts w:hint="eastAsia"/>
        </w:rPr>
        <w:t>，</w:t>
      </w:r>
      <w:r w:rsidR="002053DD" w:rsidRPr="002053DD">
        <w:t xml:space="preserve"> pH</w:t>
      </w:r>
      <w:r w:rsidR="002053DD" w:rsidRPr="002053DD">
        <w:t>为</w:t>
      </w:r>
      <w:r w:rsidR="002053DD" w:rsidRPr="002053DD">
        <w:t>6.0~6.5</w:t>
      </w:r>
      <w:r w:rsidR="002053DD" w:rsidRPr="002053DD">
        <w:t>的砂壤土。坡度在</w:t>
      </w:r>
      <w:r w:rsidR="002053DD" w:rsidRPr="002053DD">
        <w:t>35°</w:t>
      </w:r>
      <w:r w:rsidR="002053DD" w:rsidRPr="002053DD">
        <w:t>以下、土层厚度</w:t>
      </w:r>
      <w:smartTag w:uri="urn:schemas-microsoft-com:office:smarttags" w:element="chmetcnv">
        <w:smartTagPr>
          <w:attr w:name="UnitName" w:val="cm"/>
          <w:attr w:name="SourceValue" w:val="40"/>
          <w:attr w:name="HasSpace" w:val="False"/>
          <w:attr w:name="Negative" w:val="False"/>
          <w:attr w:name="NumberType" w:val="1"/>
          <w:attr w:name="TCSC" w:val="0"/>
        </w:smartTagPr>
        <w:r w:rsidR="002053DD" w:rsidRPr="002053DD">
          <w:t>40cm</w:t>
        </w:r>
      </w:smartTag>
      <w:r w:rsidR="002053DD" w:rsidRPr="002053DD">
        <w:t>以上。应根据</w:t>
      </w:r>
      <w:r w:rsidR="002053DD" w:rsidRPr="002053DD">
        <w:rPr>
          <w:rFonts w:hint="eastAsia"/>
        </w:rPr>
        <w:t>不同产地耕作制度</w:t>
      </w:r>
      <w:r w:rsidR="002053DD" w:rsidRPr="002053DD">
        <w:t>实际</w:t>
      </w:r>
      <w:r w:rsidR="002053DD" w:rsidRPr="002053DD">
        <w:rPr>
          <w:rFonts w:hint="eastAsia"/>
        </w:rPr>
        <w:t>情况</w:t>
      </w:r>
      <w:r w:rsidR="002053DD" w:rsidRPr="002053DD">
        <w:t>，</w:t>
      </w:r>
      <w:r w:rsidR="002053DD" w:rsidRPr="002053DD">
        <w:rPr>
          <w:rFonts w:hint="eastAsia"/>
        </w:rPr>
        <w:t>采用</w:t>
      </w:r>
      <w:r w:rsidR="002053DD" w:rsidRPr="002053DD">
        <w:t>轮作</w:t>
      </w:r>
      <w:r w:rsidR="002053DD" w:rsidRPr="002053DD">
        <w:rPr>
          <w:rFonts w:hint="eastAsia"/>
        </w:rPr>
        <w:t>，</w:t>
      </w:r>
      <w:r w:rsidR="002053DD" w:rsidRPr="002053DD">
        <w:t>倒茬年限与轮作作物，忌前茬为茄科、十字花科</w:t>
      </w:r>
      <w:r w:rsidR="002053DD" w:rsidRPr="002053DD">
        <w:rPr>
          <w:rFonts w:hint="eastAsia"/>
        </w:rPr>
        <w:t>土传病害严重的地块</w:t>
      </w:r>
      <w:r w:rsidR="002053DD" w:rsidRPr="002053DD">
        <w:t>。</w:t>
      </w:r>
    </w:p>
    <w:p w:rsidR="00055D47" w:rsidRPr="002053DD" w:rsidRDefault="00E93726">
      <w:pPr>
        <w:pStyle w:val="af"/>
        <w:numPr>
          <w:ilvl w:val="1"/>
          <w:numId w:val="4"/>
        </w:numPr>
        <w:spacing w:beforeLines="0" w:afterLines="0" w:line="360" w:lineRule="auto"/>
      </w:pPr>
      <w:r w:rsidRPr="002053DD">
        <w:rPr>
          <w:rFonts w:hint="eastAsia"/>
        </w:rPr>
        <w:t xml:space="preserve"> 耕翻整地</w:t>
      </w:r>
    </w:p>
    <w:p w:rsidR="00055D47" w:rsidRPr="002053DD" w:rsidRDefault="002053DD">
      <w:pPr>
        <w:spacing w:line="360" w:lineRule="auto"/>
        <w:ind w:firstLineChars="200" w:firstLine="420"/>
        <w:rPr>
          <w:rFonts w:asciiTheme="minorEastAsia" w:hAnsiTheme="minorEastAsia"/>
        </w:rPr>
      </w:pPr>
      <w:r w:rsidRPr="002053DD">
        <w:rPr>
          <w:rFonts w:hAnsi="SimSun"/>
        </w:rPr>
        <w:t>种植前</w:t>
      </w:r>
      <w:r w:rsidRPr="002053DD">
        <w:t>15d</w:t>
      </w:r>
      <w:r w:rsidRPr="002053DD">
        <w:rPr>
          <w:rFonts w:hAnsi="SimSun"/>
        </w:rPr>
        <w:t>，施入底肥。</w:t>
      </w:r>
      <w:proofErr w:type="gramStart"/>
      <w:r w:rsidRPr="002053DD">
        <w:rPr>
          <w:rFonts w:hAnsi="SimSun"/>
        </w:rPr>
        <w:t>翻土深</w:t>
      </w:r>
      <w:proofErr w:type="gramEnd"/>
      <w:r w:rsidRPr="002053DD">
        <w:t>1</w:t>
      </w:r>
      <w:r w:rsidRPr="002053DD">
        <w:rPr>
          <w:rFonts w:ascii="SimSun" w:hAnsi="SimSun"/>
        </w:rPr>
        <w:t>5</w:t>
      </w:r>
      <w:r w:rsidRPr="002053DD">
        <w:rPr>
          <w:rFonts w:ascii="SimSun" w:hAnsi="SimSun" w:hint="eastAsia"/>
        </w:rPr>
        <w:t>㎝</w:t>
      </w:r>
      <w:r w:rsidRPr="002053DD">
        <w:rPr>
          <w:rFonts w:hAnsi="SimSun"/>
        </w:rPr>
        <w:t>~</w:t>
      </w:r>
      <w:r w:rsidRPr="002053DD">
        <w:t>20</w:t>
      </w:r>
      <w:r w:rsidRPr="002053DD">
        <w:rPr>
          <w:rFonts w:ascii="SimSun" w:hAnsi="SimSun" w:hint="eastAsia"/>
        </w:rPr>
        <w:t>㎝</w:t>
      </w:r>
      <w:r w:rsidRPr="002053DD">
        <w:rPr>
          <w:rFonts w:hAnsi="SimSun"/>
        </w:rPr>
        <w:t>，</w:t>
      </w:r>
      <w:proofErr w:type="gramStart"/>
      <w:r w:rsidRPr="002053DD">
        <w:rPr>
          <w:rFonts w:hAnsi="SimSun" w:hint="eastAsia"/>
        </w:rPr>
        <w:t>耙</w:t>
      </w:r>
      <w:r w:rsidRPr="002053DD">
        <w:rPr>
          <w:rFonts w:hAnsi="SimSun"/>
        </w:rPr>
        <w:t>碎</w:t>
      </w:r>
      <w:r w:rsidRPr="002053DD">
        <w:rPr>
          <w:rFonts w:hAnsi="SimSun" w:hint="eastAsia"/>
        </w:rPr>
        <w:t>表土</w:t>
      </w:r>
      <w:proofErr w:type="gramEnd"/>
      <w:r w:rsidRPr="002053DD">
        <w:rPr>
          <w:rFonts w:hAnsi="SimSun"/>
        </w:rPr>
        <w:t>。</w:t>
      </w:r>
      <w:r w:rsidRPr="002053DD">
        <w:rPr>
          <w:rFonts w:hAnsi="SimSun" w:hint="eastAsia"/>
        </w:rPr>
        <w:t>各地根据生产</w:t>
      </w:r>
      <w:proofErr w:type="gramStart"/>
      <w:r w:rsidRPr="002053DD">
        <w:rPr>
          <w:rFonts w:hAnsi="SimSun" w:hint="eastAsia"/>
        </w:rPr>
        <w:t>习惯</w:t>
      </w:r>
      <w:r w:rsidRPr="002053DD">
        <w:rPr>
          <w:rFonts w:hAnsi="SimSun"/>
        </w:rPr>
        <w:t>按宽</w:t>
      </w:r>
      <w:proofErr w:type="gramEnd"/>
      <w:r w:rsidRPr="002053DD">
        <w:t>60</w:t>
      </w:r>
      <w:r w:rsidRPr="002053DD">
        <w:rPr>
          <w:rFonts w:ascii="SimSun" w:hAnsi="SimSun" w:hint="eastAsia"/>
        </w:rPr>
        <w:t>㎝</w:t>
      </w:r>
      <w:r w:rsidRPr="002053DD">
        <w:rPr>
          <w:rFonts w:hAnsi="SimSun"/>
        </w:rPr>
        <w:t>~</w:t>
      </w:r>
      <w:r w:rsidRPr="002053DD">
        <w:rPr>
          <w:rFonts w:hAnsi="SimSun" w:hint="eastAsia"/>
        </w:rPr>
        <w:t>12</w:t>
      </w:r>
      <w:r w:rsidRPr="002053DD">
        <w:t>0</w:t>
      </w:r>
      <w:r w:rsidRPr="002053DD">
        <w:rPr>
          <w:rFonts w:ascii="SimSun" w:hAnsi="SimSun" w:hint="eastAsia"/>
        </w:rPr>
        <w:t>㎝</w:t>
      </w:r>
      <w:r w:rsidRPr="002053DD">
        <w:rPr>
          <w:rFonts w:hAnsi="SimSun"/>
        </w:rPr>
        <w:t>，高</w:t>
      </w:r>
      <w:r w:rsidRPr="002053DD">
        <w:t>25</w:t>
      </w:r>
      <w:r w:rsidRPr="002053DD">
        <w:rPr>
          <w:rFonts w:ascii="SimSun" w:hAnsi="SimSun" w:hint="eastAsia"/>
        </w:rPr>
        <w:t>㎝</w:t>
      </w:r>
      <w:r w:rsidRPr="002053DD">
        <w:rPr>
          <w:rFonts w:hAnsi="SimSun"/>
        </w:rPr>
        <w:t>开厢（畦），厢（畦）面呈龟背状，厢（畦）沟宽</w:t>
      </w:r>
      <w:r w:rsidRPr="002053DD">
        <w:rPr>
          <w:rFonts w:hint="eastAsia"/>
        </w:rPr>
        <w:t>3</w:t>
      </w:r>
      <w:r w:rsidRPr="002053DD">
        <w:t>0</w:t>
      </w:r>
      <w:bookmarkStart w:id="1" w:name="OLE_LINK1"/>
      <w:bookmarkStart w:id="2" w:name="OLE_LINK2"/>
      <w:r w:rsidRPr="002053DD">
        <w:rPr>
          <w:rFonts w:ascii="SimSun" w:hAnsi="SimSun" w:hint="eastAsia"/>
        </w:rPr>
        <w:t>㎝</w:t>
      </w:r>
      <w:bookmarkEnd w:id="1"/>
      <w:bookmarkEnd w:id="2"/>
      <w:r w:rsidRPr="002053DD">
        <w:rPr>
          <w:rFonts w:hAnsi="SimSun"/>
        </w:rPr>
        <w:t>~</w:t>
      </w:r>
      <w:r w:rsidRPr="002053DD">
        <w:t>50</w:t>
      </w:r>
      <w:r w:rsidRPr="002053DD">
        <w:rPr>
          <w:rFonts w:ascii="SimSun" w:hAnsi="SimSun" w:hint="eastAsia"/>
        </w:rPr>
        <w:t>㎝</w:t>
      </w:r>
      <w:r w:rsidRPr="002053DD">
        <w:rPr>
          <w:rFonts w:hAnsi="SimSun"/>
        </w:rPr>
        <w:t>。黄河以北区域耙平备用</w:t>
      </w:r>
      <w:r w:rsidR="00E93726" w:rsidRPr="002053DD">
        <w:rPr>
          <w:rFonts w:asciiTheme="minorEastAsia" w:hAnsiTheme="minorEastAsia" w:hint="eastAsia"/>
        </w:rPr>
        <w:t>。这些参数的设置，主要是便于常规操作。</w:t>
      </w:r>
    </w:p>
    <w:p w:rsidR="00055D47" w:rsidRDefault="00E93726">
      <w:pPr>
        <w:pStyle w:val="af"/>
        <w:numPr>
          <w:ilvl w:val="1"/>
          <w:numId w:val="4"/>
        </w:numPr>
        <w:spacing w:beforeLines="0" w:afterLines="0" w:line="360" w:lineRule="auto"/>
      </w:pPr>
      <w:r>
        <w:rPr>
          <w:rFonts w:hint="eastAsia"/>
        </w:rPr>
        <w:t>种植前准备</w:t>
      </w:r>
    </w:p>
    <w:p w:rsidR="00055D47" w:rsidRDefault="00E93726">
      <w:pPr>
        <w:pStyle w:val="ae"/>
        <w:numPr>
          <w:ilvl w:val="2"/>
          <w:numId w:val="4"/>
        </w:numPr>
        <w:spacing w:beforeLines="0" w:afterLines="0" w:line="360" w:lineRule="auto"/>
      </w:pPr>
      <w:proofErr w:type="gramStart"/>
      <w:r>
        <w:rPr>
          <w:rFonts w:hint="eastAsia"/>
        </w:rPr>
        <w:t>种根选择</w:t>
      </w:r>
      <w:proofErr w:type="gramEnd"/>
    </w:p>
    <w:p w:rsidR="00055D47" w:rsidRDefault="00E93726">
      <w:pPr>
        <w:spacing w:line="360" w:lineRule="auto"/>
        <w:ind w:firstLineChars="200" w:firstLine="420"/>
        <w:rPr>
          <w:rFonts w:ascii="SimSun" w:hAnsi="SimSun"/>
        </w:rPr>
      </w:pPr>
      <w:proofErr w:type="gramStart"/>
      <w:r>
        <w:rPr>
          <w:rFonts w:ascii="SimSun" w:hAnsi="SimSun" w:hint="eastAsia"/>
        </w:rPr>
        <w:t>选</w:t>
      </w:r>
      <w:r>
        <w:t>无</w:t>
      </w:r>
      <w:r>
        <w:rPr>
          <w:rFonts w:hint="eastAsia"/>
        </w:rPr>
        <w:t>病</w:t>
      </w:r>
      <w:r>
        <w:t>毒</w:t>
      </w:r>
      <w:proofErr w:type="gramEnd"/>
      <w:r>
        <w:t>太子参种根</w:t>
      </w:r>
      <w:r>
        <w:rPr>
          <w:rFonts w:hint="eastAsia"/>
        </w:rPr>
        <w:t>，质量</w:t>
      </w:r>
      <w:r>
        <w:t>需符合</w:t>
      </w:r>
      <w:r>
        <w:rPr>
          <w:rFonts w:hint="eastAsia"/>
        </w:rPr>
        <w:t>GB</w:t>
      </w:r>
      <w:r>
        <w:t>/</w:t>
      </w:r>
      <w:r>
        <w:rPr>
          <w:rFonts w:hint="eastAsia"/>
        </w:rPr>
        <w:t xml:space="preserve">T  </w:t>
      </w:r>
      <w:proofErr w:type="gramStart"/>
      <w:r>
        <w:rPr>
          <w:rFonts w:hint="eastAsia"/>
        </w:rPr>
        <w:t xml:space="preserve">XX </w:t>
      </w:r>
      <w:proofErr w:type="spellStart"/>
      <w:r>
        <w:rPr>
          <w:rFonts w:hint="eastAsia"/>
        </w:rPr>
        <w:t>XX</w:t>
      </w:r>
      <w:proofErr w:type="spellEnd"/>
      <w:r>
        <w:rPr>
          <w:rFonts w:hint="eastAsia"/>
        </w:rPr>
        <w:t xml:space="preserve"> </w:t>
      </w:r>
      <w:proofErr w:type="gramEnd"/>
      <w:r>
        <w:rPr>
          <w:rFonts w:ascii="SimSun" w:hAnsi="SimSun"/>
        </w:rPr>
        <w:t>《太子参种子</w:t>
      </w:r>
      <w:r w:rsidR="002053DD">
        <w:rPr>
          <w:rFonts w:ascii="SimSun" w:hAnsi="SimSun" w:hint="eastAsia"/>
        </w:rPr>
        <w:t>、</w:t>
      </w:r>
      <w:r>
        <w:rPr>
          <w:rFonts w:ascii="SimSun" w:hAnsi="SimSun"/>
        </w:rPr>
        <w:t>种</w:t>
      </w:r>
      <w:r>
        <w:rPr>
          <w:rFonts w:ascii="SimSun" w:hAnsi="SimSun" w:hint="eastAsia"/>
        </w:rPr>
        <w:t>根</w:t>
      </w:r>
      <w:r>
        <w:t>》</w:t>
      </w:r>
      <w:r>
        <w:rPr>
          <w:rFonts w:ascii="SimSun" w:hAnsi="SimSun" w:hint="eastAsia"/>
        </w:rPr>
        <w:t>规定</w:t>
      </w:r>
      <w:r>
        <w:rPr>
          <w:rFonts w:hAnsi="SimSun"/>
        </w:rPr>
        <w:t>。</w:t>
      </w:r>
    </w:p>
    <w:p w:rsidR="00055D47" w:rsidRDefault="00E93726">
      <w:pPr>
        <w:pStyle w:val="ae"/>
        <w:numPr>
          <w:ilvl w:val="2"/>
          <w:numId w:val="4"/>
        </w:numPr>
        <w:spacing w:beforeLines="0" w:afterLines="0" w:line="360" w:lineRule="auto"/>
      </w:pPr>
      <w:proofErr w:type="gramStart"/>
      <w:r>
        <w:rPr>
          <w:rFonts w:hint="eastAsia"/>
        </w:rPr>
        <w:t>种根消毒</w:t>
      </w:r>
      <w:proofErr w:type="gramEnd"/>
    </w:p>
    <w:p w:rsidR="002053DD" w:rsidRPr="002053DD" w:rsidRDefault="002053DD" w:rsidP="002053DD">
      <w:pPr>
        <w:ind w:firstLineChars="200" w:firstLine="420"/>
      </w:pPr>
      <w:r w:rsidRPr="002053DD">
        <w:rPr>
          <w:rFonts w:hAnsi="SimSun"/>
        </w:rPr>
        <w:t>用</w:t>
      </w:r>
      <w:r w:rsidRPr="002053DD">
        <w:t>0.04%</w:t>
      </w:r>
      <w:r w:rsidRPr="002053DD">
        <w:rPr>
          <w:rFonts w:hAnsi="SimSun"/>
        </w:rPr>
        <w:t>高锰酸钾或</w:t>
      </w:r>
      <w:r w:rsidRPr="002053DD">
        <w:t>80%</w:t>
      </w:r>
      <w:r w:rsidRPr="002053DD">
        <w:rPr>
          <w:rFonts w:hAnsi="SimSun"/>
        </w:rPr>
        <w:t>多菌灵（或其他消毒剂）</w:t>
      </w:r>
      <w:r w:rsidRPr="002053DD">
        <w:t>1500</w:t>
      </w:r>
      <w:r w:rsidRPr="002053DD">
        <w:rPr>
          <w:rFonts w:hAnsi="SimSun"/>
        </w:rPr>
        <w:t>倍液浸泡</w:t>
      </w:r>
      <w:r w:rsidRPr="002053DD">
        <w:rPr>
          <w:rFonts w:hint="eastAsia"/>
        </w:rPr>
        <w:t>2</w:t>
      </w:r>
      <w:r w:rsidRPr="002053DD">
        <w:t>0min</w:t>
      </w:r>
      <w:r w:rsidRPr="002053DD">
        <w:rPr>
          <w:rFonts w:hAnsi="SimSun"/>
        </w:rPr>
        <w:t>~</w:t>
      </w:r>
      <w:r w:rsidRPr="002053DD">
        <w:rPr>
          <w:rFonts w:hint="eastAsia"/>
        </w:rPr>
        <w:t>3</w:t>
      </w:r>
      <w:r w:rsidRPr="002053DD">
        <w:t>0min</w:t>
      </w:r>
      <w:r w:rsidRPr="002053DD">
        <w:rPr>
          <w:rFonts w:hAnsi="SimSun"/>
        </w:rPr>
        <w:t>，浸泡时消毒水刚</w:t>
      </w:r>
      <w:proofErr w:type="gramStart"/>
      <w:r w:rsidRPr="002053DD">
        <w:rPr>
          <w:rFonts w:hAnsi="SimSun"/>
        </w:rPr>
        <w:t>淹过种根即</w:t>
      </w:r>
      <w:proofErr w:type="gramEnd"/>
      <w:r w:rsidRPr="002053DD">
        <w:rPr>
          <w:rFonts w:hAnsi="SimSun"/>
        </w:rPr>
        <w:t>可，浸泡后取出晾干即可播种。也可</w:t>
      </w:r>
      <w:r w:rsidRPr="002053DD">
        <w:rPr>
          <w:rFonts w:hAnsi="SimSun" w:hint="eastAsia"/>
        </w:rPr>
        <w:t>在阳光下晾</w:t>
      </w:r>
      <w:r w:rsidRPr="002053DD">
        <w:rPr>
          <w:rFonts w:hAnsi="SimSun"/>
        </w:rPr>
        <w:t>晒</w:t>
      </w:r>
      <w:r w:rsidRPr="002053DD">
        <w:t>1</w:t>
      </w:r>
      <w:r w:rsidRPr="002053DD">
        <w:rPr>
          <w:rFonts w:hint="eastAsia"/>
        </w:rPr>
        <w:t>h</w:t>
      </w:r>
      <w:r w:rsidRPr="002053DD">
        <w:rPr>
          <w:rFonts w:hAnsi="SimSun"/>
        </w:rPr>
        <w:t>~</w:t>
      </w:r>
      <w:r w:rsidRPr="002053DD">
        <w:t>2h</w:t>
      </w:r>
      <w:r w:rsidRPr="002053DD">
        <w:rPr>
          <w:rFonts w:hAnsi="SimSun"/>
        </w:rPr>
        <w:t>后下种。</w:t>
      </w:r>
    </w:p>
    <w:p w:rsidR="00055D47" w:rsidRDefault="002053DD">
      <w:pPr>
        <w:pStyle w:val="af"/>
        <w:numPr>
          <w:ilvl w:val="1"/>
          <w:numId w:val="4"/>
        </w:numPr>
        <w:spacing w:beforeLines="0" w:afterLines="0" w:line="360" w:lineRule="auto"/>
      </w:pPr>
      <w:r>
        <w:rPr>
          <w:rFonts w:hint="eastAsia"/>
        </w:rPr>
        <w:t xml:space="preserve">  栽种</w:t>
      </w:r>
    </w:p>
    <w:p w:rsidR="00055D47" w:rsidRDefault="00E93726">
      <w:pPr>
        <w:pStyle w:val="ae"/>
        <w:numPr>
          <w:ilvl w:val="2"/>
          <w:numId w:val="4"/>
        </w:numPr>
        <w:spacing w:beforeLines="0" w:afterLines="0" w:line="360" w:lineRule="auto"/>
      </w:pPr>
      <w:r>
        <w:rPr>
          <w:rFonts w:hint="eastAsia"/>
        </w:rPr>
        <w:t>栽种时间</w:t>
      </w:r>
    </w:p>
    <w:p w:rsidR="00055D47" w:rsidRPr="00A92318" w:rsidRDefault="00E93726" w:rsidP="002053DD">
      <w:pPr>
        <w:ind w:firstLineChars="200" w:firstLine="420"/>
        <w:rPr>
          <w:rFonts w:ascii="SimSun" w:hAnsi="SimSun"/>
        </w:rPr>
      </w:pPr>
      <w:r w:rsidRPr="00A92318">
        <w:rPr>
          <w:rFonts w:ascii="SimSun" w:hAnsi="SimSun" w:hint="eastAsia"/>
        </w:rPr>
        <w:t>黄河以北10月下旬</w:t>
      </w:r>
      <w:r w:rsidRPr="00A92318">
        <w:rPr>
          <w:rFonts w:hint="eastAsia"/>
          <w:spacing w:val="5"/>
        </w:rPr>
        <w:t>～</w:t>
      </w:r>
      <w:r w:rsidRPr="00A92318">
        <w:rPr>
          <w:rFonts w:ascii="SimSun" w:hAnsi="SimSun" w:hint="eastAsia"/>
        </w:rPr>
        <w:t>11月中旬封地之前，黄河以南11月中旬</w:t>
      </w:r>
      <w:r w:rsidRPr="00A92318">
        <w:rPr>
          <w:rFonts w:hint="eastAsia"/>
          <w:spacing w:val="5"/>
        </w:rPr>
        <w:t>～</w:t>
      </w:r>
      <w:r w:rsidRPr="00A92318">
        <w:rPr>
          <w:rFonts w:ascii="SimSun" w:hAnsi="SimSun" w:hint="eastAsia"/>
        </w:rPr>
        <w:t>12月下旬。</w:t>
      </w:r>
      <w:r w:rsidR="002053DD" w:rsidRPr="00A92318">
        <w:rPr>
          <w:rFonts w:ascii="SimSun" w:hAnsi="SimSun" w:hint="eastAsia"/>
        </w:rPr>
        <w:t>标准文本“</w:t>
      </w:r>
      <w:r w:rsidR="002053DD" w:rsidRPr="00A92318">
        <w:t>10</w:t>
      </w:r>
      <w:r w:rsidR="002053DD" w:rsidRPr="00A92318">
        <w:rPr>
          <w:rFonts w:hAnsi="SimSun"/>
        </w:rPr>
        <w:t>月至</w:t>
      </w:r>
      <w:r w:rsidR="002053DD" w:rsidRPr="00A92318">
        <w:t>12</w:t>
      </w:r>
      <w:r w:rsidR="002053DD" w:rsidRPr="00A92318">
        <w:rPr>
          <w:rFonts w:hAnsi="SimSun"/>
        </w:rPr>
        <w:t>月，</w:t>
      </w:r>
      <w:r w:rsidR="002053DD" w:rsidRPr="00A92318">
        <w:rPr>
          <w:rFonts w:hAnsi="SimSun" w:hint="eastAsia"/>
        </w:rPr>
        <w:t>各地据生产情况，</w:t>
      </w:r>
      <w:r w:rsidR="002053DD" w:rsidRPr="00A92318">
        <w:rPr>
          <w:rFonts w:hAnsi="SimSun"/>
        </w:rPr>
        <w:t>在封地前完成</w:t>
      </w:r>
      <w:r w:rsidR="002053DD" w:rsidRPr="00A92318">
        <w:rPr>
          <w:rFonts w:hAnsi="SimSun" w:hint="eastAsia"/>
        </w:rPr>
        <w:t>”</w:t>
      </w:r>
      <w:r w:rsidR="002053DD" w:rsidRPr="00A92318">
        <w:rPr>
          <w:rFonts w:hAnsi="SimSun"/>
        </w:rPr>
        <w:t>。</w:t>
      </w:r>
    </w:p>
    <w:p w:rsidR="00055D47" w:rsidRPr="00A92318" w:rsidRDefault="00E93726">
      <w:pPr>
        <w:pStyle w:val="ae"/>
        <w:numPr>
          <w:ilvl w:val="2"/>
          <w:numId w:val="4"/>
        </w:numPr>
        <w:spacing w:beforeLines="0" w:afterLines="0" w:line="360" w:lineRule="auto"/>
      </w:pPr>
      <w:r w:rsidRPr="00A92318">
        <w:rPr>
          <w:rFonts w:hint="eastAsia"/>
        </w:rPr>
        <w:t xml:space="preserve">栽种方式  </w:t>
      </w:r>
    </w:p>
    <w:p w:rsidR="002053DD" w:rsidRPr="00A92318" w:rsidRDefault="002053DD" w:rsidP="00A92318">
      <w:pPr>
        <w:pStyle w:val="af3"/>
        <w:ind w:firstLineChars="270" w:firstLine="567"/>
      </w:pPr>
      <w:r w:rsidRPr="00A92318">
        <w:rPr>
          <w:rFonts w:hAnsi="SimSun"/>
        </w:rPr>
        <w:t>黄河以南区域，</w:t>
      </w:r>
      <w:proofErr w:type="gramStart"/>
      <w:r w:rsidRPr="00A92318">
        <w:rPr>
          <w:rFonts w:hAnsi="SimSun"/>
        </w:rPr>
        <w:t>采用平栽和</w:t>
      </w:r>
      <w:proofErr w:type="gramEnd"/>
      <w:r w:rsidRPr="00A92318">
        <w:rPr>
          <w:rFonts w:hAnsi="SimSun"/>
        </w:rPr>
        <w:t>斜栽两种方式。播种时，在厢（畦）面按</w:t>
      </w:r>
      <w:r w:rsidRPr="00A92318">
        <w:t>10</w:t>
      </w:r>
      <w:r w:rsidRPr="00A92318">
        <w:rPr>
          <w:rFonts w:ascii="SimSun" w:hAnsi="SimSun" w:hint="eastAsia"/>
        </w:rPr>
        <w:t>㎝</w:t>
      </w:r>
      <w:r w:rsidRPr="00A92318">
        <w:rPr>
          <w:rFonts w:hAnsi="SimSun"/>
        </w:rPr>
        <w:t>~</w:t>
      </w:r>
      <w:r w:rsidRPr="00A92318">
        <w:t>15</w:t>
      </w:r>
      <w:r w:rsidRPr="00A92318">
        <w:rPr>
          <w:rFonts w:ascii="SimSun" w:hAnsi="SimSun" w:hint="eastAsia"/>
        </w:rPr>
        <w:t>㎝</w:t>
      </w:r>
      <w:r w:rsidRPr="00A92318">
        <w:rPr>
          <w:rFonts w:hAnsi="SimSun"/>
        </w:rPr>
        <w:t>行距开顺向定植沟，沟深</w:t>
      </w:r>
      <w:r w:rsidRPr="00A92318">
        <w:t>5</w:t>
      </w:r>
      <w:r w:rsidRPr="00A92318">
        <w:rPr>
          <w:rFonts w:ascii="SimSun" w:hAnsi="SimSun" w:hint="eastAsia"/>
        </w:rPr>
        <w:t>㎝</w:t>
      </w:r>
      <w:r w:rsidRPr="00A92318">
        <w:rPr>
          <w:rFonts w:hAnsi="SimSun"/>
        </w:rPr>
        <w:t>~</w:t>
      </w:r>
      <w:r w:rsidRPr="00A92318">
        <w:t>8</w:t>
      </w:r>
      <w:r w:rsidRPr="00A92318">
        <w:rPr>
          <w:rFonts w:ascii="SimSun" w:hAnsi="SimSun" w:hint="eastAsia"/>
        </w:rPr>
        <w:t>㎝</w:t>
      </w:r>
      <w:r w:rsidRPr="00A92318">
        <w:rPr>
          <w:rFonts w:hAnsi="SimSun"/>
        </w:rPr>
        <w:t>，顺坡向按</w:t>
      </w:r>
      <w:r w:rsidRPr="00A92318">
        <w:t>6</w:t>
      </w:r>
      <w:r w:rsidRPr="00A92318">
        <w:rPr>
          <w:rFonts w:ascii="SimSun" w:hAnsi="SimSun" w:hint="eastAsia"/>
        </w:rPr>
        <w:t>㎝</w:t>
      </w:r>
      <w:proofErr w:type="gramStart"/>
      <w:r w:rsidRPr="00A92318">
        <w:rPr>
          <w:rFonts w:hAnsi="SimSun"/>
        </w:rPr>
        <w:t>株距平栽或</w:t>
      </w:r>
      <w:proofErr w:type="gramEnd"/>
      <w:r w:rsidRPr="00A92318">
        <w:rPr>
          <w:rFonts w:hAnsi="SimSun"/>
        </w:rPr>
        <w:t>芽头向上摆种，厢（畦）两侧芽头指向厢内，然后覆盖细土，每</w:t>
      </w:r>
      <w:r w:rsidRPr="00A92318">
        <w:t>667</w:t>
      </w:r>
      <w:r w:rsidRPr="00A92318">
        <w:rPr>
          <w:rFonts w:hAnsi="SimSun"/>
        </w:rPr>
        <w:t>㎡</w:t>
      </w:r>
      <w:proofErr w:type="gramStart"/>
      <w:r w:rsidRPr="00A92318">
        <w:rPr>
          <w:rFonts w:hAnsi="SimSun"/>
        </w:rPr>
        <w:t>实际落田苗</w:t>
      </w:r>
      <w:proofErr w:type="gramEnd"/>
      <w:r w:rsidRPr="00A92318">
        <w:rPr>
          <w:rFonts w:hint="eastAsia"/>
        </w:rPr>
        <w:t>6</w:t>
      </w:r>
      <w:r w:rsidRPr="00A92318">
        <w:rPr>
          <w:rFonts w:hAnsi="SimSun"/>
        </w:rPr>
        <w:t>万</w:t>
      </w:r>
      <w:r w:rsidRPr="00A92318">
        <w:rPr>
          <w:rFonts w:hAnsi="SimSun"/>
        </w:rPr>
        <w:t>~</w:t>
      </w:r>
      <w:r w:rsidRPr="00A92318">
        <w:t>8</w:t>
      </w:r>
      <w:r w:rsidRPr="00A92318">
        <w:rPr>
          <w:rFonts w:hAnsi="SimSun"/>
        </w:rPr>
        <w:t>万株。</w:t>
      </w:r>
    </w:p>
    <w:p w:rsidR="002053DD" w:rsidRPr="00A92318" w:rsidRDefault="002053DD" w:rsidP="00A92318">
      <w:pPr>
        <w:pStyle w:val="af3"/>
      </w:pPr>
      <w:r w:rsidRPr="00A92318">
        <w:rPr>
          <w:rFonts w:hAnsi="SimSun"/>
        </w:rPr>
        <w:t>黄河以北水浇地种植，</w:t>
      </w:r>
      <w:proofErr w:type="gramStart"/>
      <w:r w:rsidRPr="00A92318">
        <w:rPr>
          <w:rFonts w:hAnsi="SimSun"/>
        </w:rPr>
        <w:t>按宽</w:t>
      </w:r>
      <w:proofErr w:type="gramEnd"/>
      <w:r w:rsidRPr="00A92318">
        <w:t>100cm</w:t>
      </w:r>
      <w:r w:rsidRPr="00A92318">
        <w:rPr>
          <w:rFonts w:hAnsi="SimSun"/>
        </w:rPr>
        <w:t>~</w:t>
      </w:r>
      <w:smartTag w:uri="urn:schemas-microsoft-com:office:smarttags" w:element="chmetcnv">
        <w:smartTagPr>
          <w:attr w:name="UnitName" w:val="cm"/>
          <w:attr w:name="SourceValue" w:val="120"/>
          <w:attr w:name="HasSpace" w:val="False"/>
          <w:attr w:name="Negative" w:val="False"/>
          <w:attr w:name="NumberType" w:val="1"/>
          <w:attr w:name="TCSC" w:val="0"/>
        </w:smartTagPr>
        <w:r w:rsidRPr="00A92318">
          <w:t>120cm</w:t>
        </w:r>
      </w:smartTag>
      <w:r w:rsidRPr="00A92318">
        <w:rPr>
          <w:rFonts w:hAnsi="SimSun"/>
        </w:rPr>
        <w:t>做板，留</w:t>
      </w:r>
      <w:r w:rsidRPr="00A92318">
        <w:t>40</w:t>
      </w:r>
      <w:r w:rsidRPr="00A92318">
        <w:rPr>
          <w:rFonts w:ascii="SimSun" w:hAnsi="SimSun" w:hint="eastAsia"/>
        </w:rPr>
        <w:t>㎝</w:t>
      </w:r>
      <w:r w:rsidRPr="00A92318">
        <w:rPr>
          <w:rFonts w:hAnsi="SimSun"/>
        </w:rPr>
        <w:t>~</w:t>
      </w:r>
      <w:r w:rsidRPr="00A92318">
        <w:t>50</w:t>
      </w:r>
      <w:r w:rsidRPr="00A92318">
        <w:rPr>
          <w:rFonts w:ascii="SimSun" w:hAnsi="SimSun" w:hint="eastAsia"/>
        </w:rPr>
        <w:t>㎝</w:t>
      </w:r>
      <w:r w:rsidRPr="00A92318">
        <w:rPr>
          <w:rFonts w:hAnsi="SimSun"/>
        </w:rPr>
        <w:t>工作道，每两板之间，做好灌水土沟。在板面按</w:t>
      </w:r>
      <w:r w:rsidRPr="00A92318">
        <w:t>10</w:t>
      </w:r>
      <w:r w:rsidRPr="00A92318">
        <w:rPr>
          <w:rFonts w:ascii="SimSun" w:hAnsi="SimSun" w:hint="eastAsia"/>
        </w:rPr>
        <w:t>㎝</w:t>
      </w:r>
      <w:r w:rsidRPr="00A92318">
        <w:rPr>
          <w:rFonts w:hAnsi="SimSun"/>
        </w:rPr>
        <w:t>~</w:t>
      </w:r>
      <w:r w:rsidRPr="00A92318">
        <w:t>15</w:t>
      </w:r>
      <w:r w:rsidRPr="00A92318">
        <w:rPr>
          <w:rFonts w:ascii="SimSun" w:hAnsi="SimSun" w:hint="eastAsia"/>
        </w:rPr>
        <w:t>㎝</w:t>
      </w:r>
      <w:r w:rsidRPr="00A92318">
        <w:rPr>
          <w:rFonts w:hAnsi="SimSun"/>
        </w:rPr>
        <w:t>行距开定植沟，沟深</w:t>
      </w:r>
      <w:r w:rsidRPr="00A92318">
        <w:t>1</w:t>
      </w:r>
      <w:r w:rsidRPr="00A92318">
        <w:rPr>
          <w:rFonts w:ascii="SimSun" w:hAnsi="SimSun" w:hint="eastAsia"/>
        </w:rPr>
        <w:t>㎝</w:t>
      </w:r>
      <w:r w:rsidRPr="00A92318">
        <w:rPr>
          <w:rFonts w:hAnsi="SimSun"/>
        </w:rPr>
        <w:t>~</w:t>
      </w:r>
      <w:r w:rsidRPr="00A92318">
        <w:t>3</w:t>
      </w:r>
      <w:r w:rsidRPr="00A92318">
        <w:rPr>
          <w:rFonts w:ascii="SimSun" w:hAnsi="SimSun" w:hint="eastAsia"/>
        </w:rPr>
        <w:t>㎝</w:t>
      </w:r>
      <w:r w:rsidRPr="00A92318">
        <w:rPr>
          <w:rFonts w:hAnsi="SimSun"/>
        </w:rPr>
        <w:t>，在沟内按</w:t>
      </w:r>
      <w:r w:rsidRPr="00A92318">
        <w:t>5</w:t>
      </w:r>
      <w:r w:rsidRPr="00A92318">
        <w:rPr>
          <w:rFonts w:ascii="SimSun" w:hAnsi="SimSun" w:hint="eastAsia"/>
        </w:rPr>
        <w:t>㎝</w:t>
      </w:r>
      <w:r w:rsidRPr="00A92318">
        <w:rPr>
          <w:rFonts w:hAnsi="SimSun"/>
        </w:rPr>
        <w:t>~</w:t>
      </w:r>
      <w:r w:rsidRPr="00A92318">
        <w:t>7</w:t>
      </w:r>
      <w:r w:rsidRPr="00A92318">
        <w:rPr>
          <w:rFonts w:ascii="SimSun" w:hAnsi="SimSun" w:hint="eastAsia"/>
        </w:rPr>
        <w:t>㎝</w:t>
      </w:r>
      <w:proofErr w:type="gramStart"/>
      <w:r w:rsidRPr="00A92318">
        <w:rPr>
          <w:rFonts w:hAnsi="SimSun"/>
        </w:rPr>
        <w:t>定植种根</w:t>
      </w:r>
      <w:proofErr w:type="gramEnd"/>
      <w:r w:rsidRPr="00A92318">
        <w:rPr>
          <w:rFonts w:hAnsi="SimSun"/>
        </w:rPr>
        <w:t>，覆土</w:t>
      </w:r>
      <w:r w:rsidRPr="00A92318">
        <w:t>7</w:t>
      </w:r>
      <w:r w:rsidRPr="00A92318">
        <w:rPr>
          <w:rFonts w:ascii="SimSun" w:hAnsi="SimSun" w:hint="eastAsia"/>
        </w:rPr>
        <w:t>㎝</w:t>
      </w:r>
      <w:r w:rsidRPr="00A92318">
        <w:rPr>
          <w:rFonts w:hAnsi="SimSun"/>
        </w:rPr>
        <w:t>~</w:t>
      </w:r>
      <w:r w:rsidRPr="00A92318">
        <w:t>10</w:t>
      </w:r>
      <w:r w:rsidRPr="00A92318">
        <w:rPr>
          <w:rFonts w:ascii="SimSun" w:hAnsi="SimSun" w:hint="eastAsia"/>
        </w:rPr>
        <w:t>㎝</w:t>
      </w:r>
      <w:r w:rsidRPr="00A92318">
        <w:rPr>
          <w:rFonts w:hAnsi="SimSun"/>
        </w:rPr>
        <w:t>。</w:t>
      </w:r>
      <w:r w:rsidR="00A92318" w:rsidRPr="00A92318">
        <w:rPr>
          <w:rFonts w:asciiTheme="minorEastAsia" w:hAnsiTheme="minorEastAsia" w:hint="eastAsia"/>
        </w:rPr>
        <w:t>板和</w:t>
      </w:r>
      <w:proofErr w:type="gramStart"/>
      <w:r w:rsidR="00A92318" w:rsidRPr="00A92318">
        <w:rPr>
          <w:rFonts w:asciiTheme="minorEastAsia" w:hAnsiTheme="minorEastAsia" w:hint="eastAsia"/>
        </w:rPr>
        <w:t>工作道</w:t>
      </w:r>
      <w:proofErr w:type="gramEnd"/>
      <w:r w:rsidR="00A92318" w:rsidRPr="00A92318">
        <w:rPr>
          <w:rFonts w:asciiTheme="minorEastAsia" w:hAnsiTheme="minorEastAsia" w:hint="eastAsia"/>
        </w:rPr>
        <w:t>的宽度以方便田间管理为宜。</w:t>
      </w:r>
    </w:p>
    <w:p w:rsidR="00055D47" w:rsidRDefault="00E93726">
      <w:pPr>
        <w:pStyle w:val="af"/>
        <w:numPr>
          <w:ilvl w:val="1"/>
          <w:numId w:val="4"/>
        </w:numPr>
        <w:spacing w:beforeLines="0" w:afterLines="0" w:line="360" w:lineRule="auto"/>
      </w:pPr>
      <w:r>
        <w:rPr>
          <w:rFonts w:hint="eastAsia"/>
        </w:rPr>
        <w:t>田间管理</w:t>
      </w:r>
    </w:p>
    <w:p w:rsidR="00055D47" w:rsidRDefault="00E93726">
      <w:pPr>
        <w:pStyle w:val="ae"/>
        <w:numPr>
          <w:ilvl w:val="2"/>
          <w:numId w:val="4"/>
        </w:numPr>
        <w:spacing w:beforeLines="0" w:afterLines="0" w:line="360" w:lineRule="auto"/>
        <w:rPr>
          <w:rFonts w:hAnsi="SimHei"/>
        </w:rPr>
      </w:pPr>
      <w:r>
        <w:rPr>
          <w:rFonts w:hAnsi="SimHei" w:hint="eastAsia"/>
        </w:rPr>
        <w:t>施肥技术</w:t>
      </w:r>
    </w:p>
    <w:p w:rsidR="00055D47" w:rsidRDefault="00E93726">
      <w:pPr>
        <w:pStyle w:val="af0"/>
        <w:numPr>
          <w:ilvl w:val="3"/>
          <w:numId w:val="4"/>
        </w:numPr>
        <w:tabs>
          <w:tab w:val="clear" w:pos="2551"/>
        </w:tabs>
        <w:spacing w:line="360" w:lineRule="auto"/>
        <w:rPr>
          <w:rFonts w:ascii="SimHei" w:hAnsi="SimHei"/>
        </w:rPr>
      </w:pPr>
      <w:r>
        <w:rPr>
          <w:rFonts w:ascii="SimHei" w:hAnsi="SimHei" w:hint="eastAsia"/>
        </w:rPr>
        <w:t>施足底肥</w:t>
      </w:r>
    </w:p>
    <w:p w:rsidR="00A92318" w:rsidRPr="00111EEE" w:rsidRDefault="00A92318" w:rsidP="00A92318">
      <w:pPr>
        <w:ind w:firstLineChars="200" w:firstLine="420"/>
        <w:rPr>
          <w:rFonts w:hAnsi="SimSun"/>
          <w:color w:val="FF0000"/>
        </w:rPr>
      </w:pPr>
      <w:r w:rsidRPr="00111EEE">
        <w:rPr>
          <w:rFonts w:hAnsi="SimSun"/>
          <w:color w:val="FF0000"/>
        </w:rPr>
        <w:t>结合整地每</w:t>
      </w:r>
      <w:r w:rsidRPr="00111EEE">
        <w:rPr>
          <w:color w:val="FF0000"/>
        </w:rPr>
        <w:t>667</w:t>
      </w:r>
      <w:r w:rsidRPr="00111EEE">
        <w:rPr>
          <w:rFonts w:hAnsi="SimSun"/>
          <w:color w:val="FF0000"/>
        </w:rPr>
        <w:t>㎡施腐熟农家肥</w:t>
      </w:r>
      <w:r w:rsidRPr="00111EEE">
        <w:rPr>
          <w:color w:val="FF0000"/>
        </w:rPr>
        <w:t>500</w:t>
      </w:r>
      <w:r w:rsidRPr="00111EEE">
        <w:rPr>
          <w:rFonts w:hint="eastAsia"/>
          <w:color w:val="FF0000"/>
        </w:rPr>
        <w:t>㎏</w:t>
      </w:r>
      <w:r w:rsidRPr="00111EEE">
        <w:rPr>
          <w:rFonts w:hAnsi="SimSun"/>
          <w:color w:val="FF0000"/>
        </w:rPr>
        <w:t>、钙镁磷肥</w:t>
      </w:r>
      <w:r w:rsidRPr="00111EEE">
        <w:rPr>
          <w:rFonts w:hint="eastAsia"/>
          <w:color w:val="FF0000"/>
        </w:rPr>
        <w:t>25</w:t>
      </w:r>
      <w:r w:rsidRPr="00111EEE">
        <w:rPr>
          <w:rFonts w:hint="eastAsia"/>
          <w:color w:val="FF0000"/>
        </w:rPr>
        <w:t>㎏</w:t>
      </w:r>
      <w:r w:rsidRPr="00111EEE">
        <w:rPr>
          <w:rFonts w:hAnsi="SimSun"/>
          <w:color w:val="FF0000"/>
        </w:rPr>
        <w:t>、硫酸钾</w:t>
      </w:r>
      <w:r w:rsidRPr="00111EEE">
        <w:rPr>
          <w:rFonts w:hAnsi="SimSun" w:hint="eastAsia"/>
          <w:color w:val="FF0000"/>
        </w:rPr>
        <w:t>10</w:t>
      </w:r>
      <w:r w:rsidRPr="00111EEE">
        <w:rPr>
          <w:rFonts w:hint="eastAsia"/>
          <w:color w:val="FF0000"/>
        </w:rPr>
        <w:t>㎏</w:t>
      </w:r>
      <w:r w:rsidRPr="00111EEE">
        <w:rPr>
          <w:rFonts w:hAnsi="SimSun"/>
          <w:color w:val="FF0000"/>
        </w:rPr>
        <w:t>~</w:t>
      </w:r>
      <w:r w:rsidRPr="00111EEE">
        <w:rPr>
          <w:rFonts w:hAnsi="SimSun" w:hint="eastAsia"/>
          <w:color w:val="FF0000"/>
        </w:rPr>
        <w:t>15</w:t>
      </w:r>
      <w:r w:rsidRPr="00111EEE">
        <w:rPr>
          <w:rFonts w:hint="eastAsia"/>
          <w:color w:val="FF0000"/>
        </w:rPr>
        <w:t>㎏，复合（混）肥（</w:t>
      </w:r>
      <w:r w:rsidRPr="00111EEE">
        <w:rPr>
          <w:rFonts w:hint="eastAsia"/>
          <w:color w:val="FF0000"/>
        </w:rPr>
        <w:t>15-15-15</w:t>
      </w:r>
      <w:r w:rsidRPr="00111EEE">
        <w:rPr>
          <w:rFonts w:hint="eastAsia"/>
          <w:color w:val="FF0000"/>
        </w:rPr>
        <w:t>）</w:t>
      </w:r>
      <w:r w:rsidRPr="00111EEE">
        <w:rPr>
          <w:rFonts w:hAnsi="SimSun" w:hint="eastAsia"/>
          <w:color w:val="FF0000"/>
        </w:rPr>
        <w:t>40</w:t>
      </w:r>
      <w:r w:rsidRPr="00111EEE">
        <w:rPr>
          <w:rFonts w:hint="eastAsia"/>
          <w:color w:val="FF0000"/>
        </w:rPr>
        <w:t>㎏</w:t>
      </w:r>
      <w:r w:rsidRPr="00111EEE">
        <w:rPr>
          <w:rFonts w:hAnsi="SimSun"/>
          <w:color w:val="FF0000"/>
        </w:rPr>
        <w:t>~</w:t>
      </w:r>
      <w:r w:rsidRPr="00111EEE">
        <w:rPr>
          <w:rFonts w:hAnsi="SimSun" w:hint="eastAsia"/>
          <w:color w:val="FF0000"/>
        </w:rPr>
        <w:t>50</w:t>
      </w:r>
      <w:r w:rsidRPr="00111EEE">
        <w:rPr>
          <w:rFonts w:hint="eastAsia"/>
          <w:color w:val="FF0000"/>
        </w:rPr>
        <w:t>㎏</w:t>
      </w:r>
      <w:r w:rsidRPr="00111EEE">
        <w:rPr>
          <w:rFonts w:hAnsi="SimSun"/>
          <w:color w:val="FF0000"/>
        </w:rPr>
        <w:t>深翻。</w:t>
      </w:r>
      <w:r w:rsidRPr="00111EEE">
        <w:rPr>
          <w:rFonts w:hAnsi="SimSun" w:hint="eastAsia"/>
          <w:color w:val="FF0000"/>
        </w:rPr>
        <w:t>或</w:t>
      </w:r>
      <w:r w:rsidRPr="00111EEE">
        <w:rPr>
          <w:rFonts w:hAnsi="SimSun"/>
          <w:color w:val="FF0000"/>
        </w:rPr>
        <w:t>每</w:t>
      </w:r>
      <w:r w:rsidRPr="00111EEE">
        <w:rPr>
          <w:color w:val="FF0000"/>
        </w:rPr>
        <w:t>667</w:t>
      </w:r>
      <w:r w:rsidRPr="00111EEE">
        <w:rPr>
          <w:rFonts w:hAnsi="SimSun"/>
          <w:color w:val="FF0000"/>
        </w:rPr>
        <w:t>㎡施用有机肥</w:t>
      </w:r>
      <w:r w:rsidRPr="00111EEE">
        <w:rPr>
          <w:color w:val="FF0000"/>
        </w:rPr>
        <w:t>150</w:t>
      </w:r>
      <w:r w:rsidRPr="00111EEE">
        <w:rPr>
          <w:rFonts w:hint="eastAsia"/>
          <w:color w:val="FF0000"/>
        </w:rPr>
        <w:t>㎏</w:t>
      </w:r>
      <w:r w:rsidRPr="00111EEE">
        <w:rPr>
          <w:rFonts w:hAnsi="SimSun"/>
          <w:color w:val="FF0000"/>
        </w:rPr>
        <w:t>~</w:t>
      </w:r>
      <w:r w:rsidRPr="00111EEE">
        <w:rPr>
          <w:color w:val="FF0000"/>
        </w:rPr>
        <w:t>300</w:t>
      </w:r>
      <w:r w:rsidRPr="00111EEE">
        <w:rPr>
          <w:rFonts w:hint="eastAsia"/>
          <w:color w:val="FF0000"/>
        </w:rPr>
        <w:t>㎏</w:t>
      </w:r>
      <w:r w:rsidRPr="00111EEE">
        <w:rPr>
          <w:rFonts w:hAnsi="SimSun"/>
          <w:color w:val="FF0000"/>
        </w:rPr>
        <w:t>，</w:t>
      </w:r>
      <w:r w:rsidRPr="00111EEE">
        <w:rPr>
          <w:rFonts w:hint="eastAsia"/>
          <w:color w:val="FF0000"/>
        </w:rPr>
        <w:t>复合（混）肥（</w:t>
      </w:r>
      <w:r w:rsidRPr="00111EEE">
        <w:rPr>
          <w:rFonts w:hint="eastAsia"/>
          <w:color w:val="FF0000"/>
        </w:rPr>
        <w:t>15-15-15</w:t>
      </w:r>
      <w:r w:rsidRPr="00111EEE">
        <w:rPr>
          <w:rFonts w:hint="eastAsia"/>
          <w:color w:val="FF0000"/>
        </w:rPr>
        <w:t>）</w:t>
      </w:r>
      <w:r w:rsidRPr="00111EEE">
        <w:rPr>
          <w:rFonts w:hAnsi="SimSun" w:hint="eastAsia"/>
          <w:color w:val="FF0000"/>
        </w:rPr>
        <w:t>40</w:t>
      </w:r>
      <w:r w:rsidRPr="00111EEE">
        <w:rPr>
          <w:rFonts w:hint="eastAsia"/>
          <w:color w:val="FF0000"/>
        </w:rPr>
        <w:lastRenderedPageBreak/>
        <w:t>㎏</w:t>
      </w:r>
      <w:r w:rsidRPr="00111EEE">
        <w:rPr>
          <w:rFonts w:hAnsi="SimSun"/>
          <w:color w:val="FF0000"/>
        </w:rPr>
        <w:t>~</w:t>
      </w:r>
      <w:r w:rsidRPr="00111EEE">
        <w:rPr>
          <w:rFonts w:hAnsi="SimSun" w:hint="eastAsia"/>
          <w:color w:val="FF0000"/>
        </w:rPr>
        <w:t>50</w:t>
      </w:r>
      <w:r w:rsidRPr="00111EEE">
        <w:rPr>
          <w:rFonts w:hint="eastAsia"/>
          <w:color w:val="FF0000"/>
        </w:rPr>
        <w:t>㎏</w:t>
      </w:r>
      <w:r w:rsidRPr="00111EEE">
        <w:rPr>
          <w:rFonts w:hAnsi="SimSun"/>
          <w:color w:val="FF0000"/>
        </w:rPr>
        <w:t>深翻。种植前，每</w:t>
      </w:r>
      <w:r w:rsidRPr="00111EEE">
        <w:rPr>
          <w:color w:val="FF0000"/>
        </w:rPr>
        <w:t>667</w:t>
      </w:r>
      <w:r w:rsidRPr="00111EEE">
        <w:rPr>
          <w:rFonts w:hAnsi="SimSun"/>
          <w:color w:val="FF0000"/>
        </w:rPr>
        <w:t>㎡在种植沟施入复合微生物功能菌肥</w:t>
      </w:r>
      <w:r w:rsidRPr="00111EEE">
        <w:rPr>
          <w:color w:val="FF0000"/>
        </w:rPr>
        <w:t>50</w:t>
      </w:r>
      <w:r w:rsidRPr="00111EEE">
        <w:rPr>
          <w:rFonts w:hint="eastAsia"/>
          <w:color w:val="FF0000"/>
        </w:rPr>
        <w:t>㎏</w:t>
      </w:r>
      <w:r w:rsidRPr="00111EEE">
        <w:rPr>
          <w:rFonts w:hAnsi="SimSun"/>
          <w:color w:val="FF0000"/>
        </w:rPr>
        <w:t>~</w:t>
      </w:r>
      <w:r w:rsidRPr="00111EEE">
        <w:rPr>
          <w:color w:val="FF0000"/>
        </w:rPr>
        <w:t>100</w:t>
      </w:r>
      <w:r w:rsidRPr="00111EEE">
        <w:rPr>
          <w:rFonts w:hint="eastAsia"/>
          <w:color w:val="FF0000"/>
        </w:rPr>
        <w:t>㎏</w:t>
      </w:r>
      <w:r w:rsidRPr="00111EEE">
        <w:rPr>
          <w:rFonts w:hAnsi="SimSun"/>
          <w:color w:val="FF0000"/>
        </w:rPr>
        <w:t>。肥料使用应符合</w:t>
      </w:r>
      <w:r w:rsidRPr="00111EEE">
        <w:rPr>
          <w:color w:val="FF0000"/>
        </w:rPr>
        <w:t>NY/T 496</w:t>
      </w:r>
      <w:r w:rsidRPr="00111EEE">
        <w:rPr>
          <w:rFonts w:hAnsi="SimSun"/>
          <w:color w:val="FF0000"/>
        </w:rPr>
        <w:t>的规定。</w:t>
      </w:r>
    </w:p>
    <w:p w:rsidR="00055D47" w:rsidRDefault="00E93726">
      <w:pPr>
        <w:pStyle w:val="af0"/>
        <w:numPr>
          <w:ilvl w:val="3"/>
          <w:numId w:val="4"/>
        </w:numPr>
        <w:tabs>
          <w:tab w:val="clear" w:pos="2551"/>
        </w:tabs>
        <w:spacing w:line="360" w:lineRule="auto"/>
      </w:pPr>
      <w:r>
        <w:rPr>
          <w:rFonts w:hint="eastAsia"/>
        </w:rPr>
        <w:t>追肥技术</w:t>
      </w:r>
    </w:p>
    <w:p w:rsidR="00055D47" w:rsidRPr="00A92318" w:rsidRDefault="00E93726">
      <w:pPr>
        <w:autoSpaceDE w:val="0"/>
        <w:autoSpaceDN w:val="0"/>
        <w:adjustRightInd w:val="0"/>
        <w:snapToGrid w:val="0"/>
        <w:spacing w:line="360" w:lineRule="auto"/>
        <w:ind w:firstLineChars="200" w:firstLine="420"/>
        <w:jc w:val="left"/>
        <w:rPr>
          <w:rFonts w:ascii="SimSun" w:hAnsi="SimSun"/>
        </w:rPr>
      </w:pPr>
      <w:r w:rsidRPr="00A92318">
        <w:t>太子参属于吸肥量偏少的药用植物。本着</w:t>
      </w:r>
      <w:r w:rsidRPr="00A92318">
        <w:t>“</w:t>
      </w:r>
      <w:r w:rsidRPr="00A92318">
        <w:rPr>
          <w:rFonts w:ascii="SimSun" w:hAnsi="SimSun"/>
        </w:rPr>
        <w:t>以基肥为主，追肥为辅的；基肥以有机肥为主，无机肥料为辅</w:t>
      </w:r>
      <w:r w:rsidRPr="00A92318">
        <w:t>”</w:t>
      </w:r>
      <w:r w:rsidRPr="00A92318">
        <w:rPr>
          <w:rFonts w:ascii="SimSun" w:hAnsi="SimSun"/>
        </w:rPr>
        <w:t>的原则，进行田间施肥管理。</w:t>
      </w:r>
      <w:r w:rsidRPr="00A92318">
        <w:rPr>
          <w:rFonts w:ascii="SimSun" w:hAnsi="SimSun" w:hint="eastAsia"/>
        </w:rPr>
        <w:t>对苗壮、土层肥沃、基肥足的地块不宜追肥，避免枝叶徒长。但对基肥不足、地力瘠瘦、苗期分支少、苗架纤弱的地块，</w:t>
      </w:r>
      <w:r w:rsidRPr="00A92318">
        <w:rPr>
          <w:rFonts w:ascii="SimSun" w:hAnsi="SimSun" w:hint="eastAsia"/>
          <w:spacing w:val="5"/>
        </w:rPr>
        <w:t>在叶色发黄时追施</w:t>
      </w:r>
      <w:r w:rsidRPr="00A92318">
        <w:rPr>
          <w:rFonts w:hint="eastAsia"/>
          <w:spacing w:val="5"/>
        </w:rPr>
        <w:t>10</w:t>
      </w:r>
      <w:r w:rsidRPr="00A92318">
        <w:t>kg</w:t>
      </w:r>
      <w:r w:rsidRPr="00A92318">
        <w:rPr>
          <w:spacing w:val="5"/>
        </w:rPr>
        <w:t>～</w:t>
      </w:r>
      <w:r w:rsidRPr="00A92318">
        <w:rPr>
          <w:rFonts w:ascii="SimSun" w:hAnsi="SimSun" w:hint="eastAsia"/>
          <w:spacing w:val="5"/>
        </w:rPr>
        <w:t>15</w:t>
      </w:r>
      <w:r w:rsidRPr="00A92318">
        <w:t>kg</w:t>
      </w:r>
      <w:r w:rsidRPr="00A92318">
        <w:rPr>
          <w:rFonts w:ascii="SimSun" w:hAnsi="SimSun" w:hint="eastAsia"/>
        </w:rPr>
        <w:t>的磷酸二氨。以提高群体光能效应，延缓茎叶枯萎、防止早衰，促进块根增生、膨大。</w:t>
      </w:r>
    </w:p>
    <w:p w:rsidR="002053DD" w:rsidRPr="00A92318" w:rsidRDefault="00A92318" w:rsidP="002053DD">
      <w:pPr>
        <w:ind w:firstLineChars="200" w:firstLine="420"/>
      </w:pPr>
      <w:r w:rsidRPr="00A92318">
        <w:rPr>
          <w:rFonts w:hAnsi="SimSun" w:hint="eastAsia"/>
        </w:rPr>
        <w:t>标准文本：“</w:t>
      </w:r>
      <w:r w:rsidR="002053DD" w:rsidRPr="00A92318">
        <w:rPr>
          <w:rFonts w:hAnsi="SimSun"/>
        </w:rPr>
        <w:t>对苗壮、土层肥沃、基肥足的地块不追肥。基肥不足、地力瘠瘦、苗期分支少、苗架纤弱的地块，追施</w:t>
      </w:r>
      <w:r w:rsidR="002053DD" w:rsidRPr="00A92318">
        <w:t>10</w:t>
      </w:r>
      <w:r w:rsidR="002053DD" w:rsidRPr="00A92318">
        <w:rPr>
          <w:rFonts w:hint="eastAsia"/>
        </w:rPr>
        <w:t>㎏</w:t>
      </w:r>
      <w:r w:rsidR="002053DD" w:rsidRPr="00A92318">
        <w:rPr>
          <w:rFonts w:hAnsi="SimSun"/>
        </w:rPr>
        <w:t>~</w:t>
      </w:r>
      <w:r w:rsidR="002053DD" w:rsidRPr="00A92318">
        <w:t>15</w:t>
      </w:r>
      <w:r w:rsidR="002053DD" w:rsidRPr="00A92318">
        <w:rPr>
          <w:rFonts w:hint="eastAsia"/>
        </w:rPr>
        <w:t>㎏</w:t>
      </w:r>
      <w:r w:rsidR="002053DD" w:rsidRPr="00A92318">
        <w:rPr>
          <w:rFonts w:hAnsi="SimSun"/>
        </w:rPr>
        <w:t>的磷酸二氨</w:t>
      </w:r>
      <w:r w:rsidR="002053DD" w:rsidRPr="00A92318">
        <w:rPr>
          <w:rFonts w:hAnsi="SimSun" w:hint="eastAsia"/>
        </w:rPr>
        <w:t>或磷酸二氢钾</w:t>
      </w:r>
      <w:r w:rsidRPr="00A92318">
        <w:rPr>
          <w:rFonts w:hAnsi="SimSun" w:hint="eastAsia"/>
        </w:rPr>
        <w:t>”</w:t>
      </w:r>
      <w:r w:rsidR="002053DD" w:rsidRPr="00A92318">
        <w:rPr>
          <w:rFonts w:hAnsi="SimSun"/>
        </w:rPr>
        <w:t>。</w:t>
      </w:r>
    </w:p>
    <w:p w:rsidR="00A92318" w:rsidRDefault="00A92318" w:rsidP="00A92318">
      <w:pPr>
        <w:pStyle w:val="ae"/>
        <w:numPr>
          <w:ilvl w:val="2"/>
          <w:numId w:val="4"/>
        </w:numPr>
        <w:spacing w:beforeLines="0" w:afterLines="0" w:line="360" w:lineRule="auto"/>
      </w:pPr>
      <w:r>
        <w:rPr>
          <w:rFonts w:hint="eastAsia"/>
        </w:rPr>
        <w:t>灌溉及排水</w:t>
      </w:r>
    </w:p>
    <w:p w:rsidR="00A92318" w:rsidRPr="00A92318" w:rsidRDefault="00A92318" w:rsidP="00A92318">
      <w:pPr>
        <w:pStyle w:val="20"/>
        <w:spacing w:after="0" w:line="360" w:lineRule="auto"/>
        <w:ind w:leftChars="0" w:left="0" w:firstLineChars="200" w:firstLine="420"/>
        <w:rPr>
          <w:rFonts w:ascii="SimSun" w:hAnsi="SimSun"/>
        </w:rPr>
      </w:pPr>
      <w:r>
        <w:rPr>
          <w:rFonts w:ascii="SimSun" w:hAnsi="SimSun" w:hint="eastAsia"/>
        </w:rPr>
        <w:t>太子参出苗初期需水较多，遇干旱季节注意灌水，但不能积水，须保持土壤湿润。生长后期高温干旱天气易</w:t>
      </w:r>
      <w:r w:rsidRPr="00A92318">
        <w:rPr>
          <w:rFonts w:ascii="SimSun" w:hAnsi="SimSun" w:hint="eastAsia"/>
        </w:rPr>
        <w:t>造成提前倒苗，可通过灌水、降温来延长生长期，促使根部营养积累，提高产量和质量。雨季要注意田间排水。</w:t>
      </w:r>
    </w:p>
    <w:p w:rsidR="002053DD" w:rsidRPr="00A92318" w:rsidRDefault="00A92318" w:rsidP="002053DD">
      <w:pPr>
        <w:ind w:firstLineChars="200" w:firstLine="420"/>
      </w:pPr>
      <w:r w:rsidRPr="00A92318">
        <w:rPr>
          <w:rFonts w:hAnsi="SimSun" w:hint="eastAsia"/>
        </w:rPr>
        <w:t>标准文本：“</w:t>
      </w:r>
      <w:r w:rsidR="002053DD" w:rsidRPr="00A92318">
        <w:rPr>
          <w:rFonts w:hAnsi="SimSun"/>
        </w:rPr>
        <w:t>出苗初期注意灌水，排除积水，保持土壤湿润。生长后期高温干旱天气，可选择早晨灌水降温。雨天要注意田间排水。</w:t>
      </w:r>
      <w:r w:rsidR="002053DD" w:rsidRPr="00A92318">
        <w:rPr>
          <w:rFonts w:hAnsi="SimSun" w:hint="eastAsia"/>
        </w:rPr>
        <w:t>灌溉水应符合</w:t>
      </w:r>
      <w:r w:rsidR="002053DD" w:rsidRPr="00A92318">
        <w:t>GB 5084</w:t>
      </w:r>
      <w:r w:rsidR="002053DD" w:rsidRPr="00A92318">
        <w:rPr>
          <w:rFonts w:hint="eastAsia"/>
        </w:rPr>
        <w:t>的规定</w:t>
      </w:r>
      <w:r w:rsidRPr="00A92318">
        <w:rPr>
          <w:rFonts w:hint="eastAsia"/>
        </w:rPr>
        <w:t>”</w:t>
      </w:r>
      <w:r w:rsidR="002053DD" w:rsidRPr="00A92318">
        <w:rPr>
          <w:rFonts w:hint="eastAsia"/>
        </w:rPr>
        <w:t>。</w:t>
      </w:r>
    </w:p>
    <w:p w:rsidR="00A92318" w:rsidRDefault="00A92318" w:rsidP="00A92318">
      <w:pPr>
        <w:pStyle w:val="ae"/>
        <w:numPr>
          <w:ilvl w:val="2"/>
          <w:numId w:val="4"/>
        </w:numPr>
        <w:spacing w:beforeLines="0" w:afterLines="0" w:line="360" w:lineRule="auto"/>
      </w:pPr>
      <w:r>
        <w:rPr>
          <w:rFonts w:hint="eastAsia"/>
        </w:rPr>
        <w:t>有害生物防控</w:t>
      </w:r>
    </w:p>
    <w:p w:rsidR="00A92318" w:rsidRDefault="00A92318" w:rsidP="00A92318">
      <w:pPr>
        <w:spacing w:line="360" w:lineRule="auto"/>
        <w:rPr>
          <w:rFonts w:ascii="SimHei" w:eastAsia="SimHei" w:hAnsi="SimHei"/>
        </w:rPr>
      </w:pPr>
      <w:r>
        <w:rPr>
          <w:rFonts w:ascii="SimHei" w:eastAsia="SimHei" w:hAnsi="SimHei" w:hint="eastAsia"/>
        </w:rPr>
        <w:t>2.5.3.1植物检疫</w:t>
      </w:r>
    </w:p>
    <w:p w:rsidR="00A92318" w:rsidRPr="00A92318" w:rsidRDefault="00A92318" w:rsidP="00A92318">
      <w:pPr>
        <w:ind w:firstLineChars="200" w:firstLine="420"/>
        <w:rPr>
          <w:rFonts w:ascii="SimSun" w:hAnsi="SimSun"/>
        </w:rPr>
      </w:pPr>
      <w:r>
        <w:rPr>
          <w:rFonts w:ascii="SimSun" w:hAnsi="SimSun" w:hint="eastAsia"/>
        </w:rPr>
        <w:t>认真执行国家植物检疫法规的检疫检验规定，选用无检疫性有害生物的健壮块根，按《中华人民共和国植物检疫条例》执行。</w:t>
      </w:r>
      <w:r w:rsidRPr="00A92318">
        <w:rPr>
          <w:rFonts w:hAnsi="SimSun" w:hint="eastAsia"/>
        </w:rPr>
        <w:t>标准文本：</w:t>
      </w:r>
      <w:r>
        <w:rPr>
          <w:rFonts w:hAnsi="SimSun" w:hint="eastAsia"/>
        </w:rPr>
        <w:t>“</w:t>
      </w:r>
      <w:r w:rsidRPr="00111EEE">
        <w:rPr>
          <w:rFonts w:hAnsi="SimSun"/>
          <w:color w:val="FF0000"/>
        </w:rPr>
        <w:t>选用无检疫性有害生物的健壮块根</w:t>
      </w:r>
      <w:r>
        <w:rPr>
          <w:rFonts w:hAnsi="SimSun" w:hint="eastAsia"/>
          <w:color w:val="FF0000"/>
        </w:rPr>
        <w:t>”</w:t>
      </w:r>
      <w:r w:rsidRPr="00111EEE">
        <w:rPr>
          <w:rFonts w:hAnsi="SimSun"/>
          <w:color w:val="FF0000"/>
        </w:rPr>
        <w:t>。</w:t>
      </w:r>
    </w:p>
    <w:p w:rsidR="00A92318" w:rsidRDefault="00A92318" w:rsidP="00A92318">
      <w:pPr>
        <w:spacing w:line="360" w:lineRule="auto"/>
        <w:rPr>
          <w:rFonts w:ascii="SimHei" w:eastAsia="SimHei" w:hAnsi="SimHei"/>
        </w:rPr>
      </w:pPr>
      <w:r>
        <w:rPr>
          <w:rFonts w:ascii="SimHei" w:eastAsia="SimHei" w:hAnsi="SimHei" w:hint="eastAsia"/>
        </w:rPr>
        <w:t xml:space="preserve">2.5.3.2农业防治 </w:t>
      </w:r>
    </w:p>
    <w:p w:rsidR="00A92318" w:rsidRPr="00A92318" w:rsidRDefault="00A92318" w:rsidP="00A92318">
      <w:pPr>
        <w:spacing w:line="360" w:lineRule="auto"/>
        <w:ind w:firstLineChars="200" w:firstLine="420"/>
        <w:rPr>
          <w:rFonts w:hAnsi="SimSun"/>
        </w:rPr>
      </w:pPr>
      <w:r>
        <w:rPr>
          <w:rFonts w:ascii="SimSun" w:hAnsi="SimSun" w:hint="eastAsia"/>
        </w:rPr>
        <w:t>选用抗(耐)病虫品种。</w:t>
      </w:r>
      <w:proofErr w:type="gramStart"/>
      <w:r>
        <w:rPr>
          <w:rFonts w:ascii="SimSun" w:hAnsi="SimSun" w:hint="eastAsia"/>
        </w:rPr>
        <w:t>种根处理</w:t>
      </w:r>
      <w:proofErr w:type="gramEnd"/>
      <w:r>
        <w:rPr>
          <w:rFonts w:ascii="SimSun" w:hAnsi="SimSun" w:hint="eastAsia"/>
        </w:rPr>
        <w:t>及土壤消毒。</w:t>
      </w:r>
      <w:r>
        <w:rPr>
          <w:rFonts w:ascii="SimSun" w:eastAsia="SimSun" w:hAnsi="SimSun" w:cs="SimSun" w:hint="eastAsia"/>
        </w:rPr>
        <w:t>应根据不同省份产地的实际生产情况，调整轮作倒茬年限与轮作作物。</w:t>
      </w:r>
      <w:r>
        <w:rPr>
          <w:rFonts w:ascii="SimSun" w:hAnsi="SimSun" w:hint="eastAsia"/>
        </w:rPr>
        <w:t>不宜与白术、地黄、乌头及豆科、茄科等易感白绢病的作物轮作。及时清除植株</w:t>
      </w:r>
      <w:r w:rsidRPr="00A92318">
        <w:rPr>
          <w:rFonts w:ascii="SimSun" w:hAnsi="SimSun" w:hint="eastAsia"/>
        </w:rPr>
        <w:t>病残体及杂草，并集中除害处理。使用无害化有机肥和</w:t>
      </w:r>
      <w:proofErr w:type="gramStart"/>
      <w:r w:rsidRPr="00A92318">
        <w:rPr>
          <w:rFonts w:ascii="SimSun" w:hAnsi="SimSun" w:hint="eastAsia"/>
        </w:rPr>
        <w:t>复混肥</w:t>
      </w:r>
      <w:proofErr w:type="gramEnd"/>
      <w:r w:rsidRPr="00A92318">
        <w:rPr>
          <w:rFonts w:ascii="SimSun" w:hAnsi="SimSun" w:hint="eastAsia"/>
        </w:rPr>
        <w:t>。禁止使用含激素的叶面肥。</w:t>
      </w:r>
      <w:r w:rsidRPr="00A92318">
        <w:rPr>
          <w:rFonts w:hAnsi="SimSun" w:hint="eastAsia"/>
        </w:rPr>
        <w:t>标准文本：“</w:t>
      </w:r>
      <w:r w:rsidRPr="00A92318">
        <w:rPr>
          <w:rFonts w:hAnsi="SimSun"/>
        </w:rPr>
        <w:t>选用抗</w:t>
      </w:r>
      <w:r w:rsidRPr="00A92318">
        <w:t>(</w:t>
      </w:r>
      <w:r w:rsidRPr="00A92318">
        <w:rPr>
          <w:rFonts w:hAnsi="SimSun"/>
        </w:rPr>
        <w:t>耐</w:t>
      </w:r>
      <w:r w:rsidRPr="00A92318">
        <w:t>)</w:t>
      </w:r>
      <w:r w:rsidRPr="00A92318">
        <w:rPr>
          <w:rFonts w:hAnsi="SimSun"/>
        </w:rPr>
        <w:t>病虫品种</w:t>
      </w:r>
      <w:r w:rsidRPr="00A92318">
        <w:rPr>
          <w:rFonts w:hAnsi="SimSun" w:hint="eastAsia"/>
        </w:rPr>
        <w:t>；</w:t>
      </w:r>
      <w:r w:rsidRPr="00A92318">
        <w:rPr>
          <w:rFonts w:hAnsi="SimSun"/>
        </w:rPr>
        <w:t>种根及土壤消毒</w:t>
      </w:r>
      <w:r w:rsidRPr="00A92318">
        <w:rPr>
          <w:rFonts w:hAnsi="SimSun" w:hint="eastAsia"/>
        </w:rPr>
        <w:t>；</w:t>
      </w:r>
      <w:r w:rsidRPr="00A92318">
        <w:rPr>
          <w:rFonts w:hAnsi="SimSun"/>
        </w:rPr>
        <w:t>实行轮作，不宜与具有相同病源作物轮作。及时清除植株病残体及杂草。使用无害化有机肥和</w:t>
      </w:r>
      <w:proofErr w:type="gramStart"/>
      <w:r w:rsidRPr="00A92318">
        <w:rPr>
          <w:rFonts w:hAnsi="SimSun"/>
        </w:rPr>
        <w:t>复混肥</w:t>
      </w:r>
      <w:proofErr w:type="gramEnd"/>
      <w:r w:rsidRPr="00A92318">
        <w:rPr>
          <w:rFonts w:hAnsi="SimSun"/>
        </w:rPr>
        <w:t>。禁止使用含激素的叶面肥</w:t>
      </w:r>
      <w:r w:rsidRPr="00A92318">
        <w:rPr>
          <w:rFonts w:hAnsi="SimSun" w:hint="eastAsia"/>
        </w:rPr>
        <w:t>”</w:t>
      </w:r>
      <w:r w:rsidRPr="00A92318">
        <w:rPr>
          <w:rFonts w:hAnsi="SimSun"/>
        </w:rPr>
        <w:t>。</w:t>
      </w:r>
    </w:p>
    <w:p w:rsidR="00A92318" w:rsidRPr="00A92318" w:rsidRDefault="00A92318" w:rsidP="00A92318">
      <w:pPr>
        <w:spacing w:line="360" w:lineRule="auto"/>
        <w:rPr>
          <w:rFonts w:ascii="SimHei" w:eastAsia="SimHei" w:hAnsi="SimHei"/>
        </w:rPr>
      </w:pPr>
      <w:r w:rsidRPr="00A92318">
        <w:rPr>
          <w:rFonts w:ascii="SimHei" w:eastAsia="SimHei" w:hAnsi="SimHei" w:hint="eastAsia"/>
        </w:rPr>
        <w:t>2.5.3.3生物防治</w:t>
      </w:r>
    </w:p>
    <w:p w:rsidR="00A92318" w:rsidRPr="00A92318" w:rsidRDefault="00A92318" w:rsidP="00C2721D">
      <w:pPr>
        <w:pStyle w:val="af0"/>
        <w:numPr>
          <w:ilvl w:val="3"/>
          <w:numId w:val="0"/>
        </w:numPr>
        <w:tabs>
          <w:tab w:val="clear" w:pos="2551"/>
        </w:tabs>
        <w:spacing w:beforeLines="50" w:before="156" w:afterLines="50" w:after="156"/>
        <w:ind w:firstLineChars="270" w:firstLine="567"/>
      </w:pPr>
      <w:r w:rsidRPr="00A92318">
        <w:rPr>
          <w:rFonts w:ascii="SimSun" w:hAnsi="SimSun" w:hint="eastAsia"/>
        </w:rPr>
        <w:t>推广使用生物源农药，保护和利用有益生物及优势种群，减少化学农药施用次数及用药量。</w:t>
      </w:r>
      <w:r w:rsidRPr="00A92318">
        <w:rPr>
          <w:rFonts w:hAnsi="SimSun" w:hint="eastAsia"/>
        </w:rPr>
        <w:t>标准文本：</w:t>
      </w:r>
      <w:r w:rsidRPr="00A92318">
        <w:rPr>
          <w:rFonts w:eastAsia="SimSun" w:hAnsi="SimSun" w:hint="eastAsia"/>
        </w:rPr>
        <w:t>“</w:t>
      </w:r>
      <w:r w:rsidRPr="00A92318">
        <w:rPr>
          <w:rFonts w:hAnsi="SimSun"/>
        </w:rPr>
        <w:t>使用生物源农药，保护和利用</w:t>
      </w:r>
      <w:r w:rsidRPr="00A92318">
        <w:rPr>
          <w:rFonts w:hAnsi="SimSun" w:hint="eastAsia"/>
        </w:rPr>
        <w:t>种植地</w:t>
      </w:r>
      <w:r w:rsidRPr="00A92318">
        <w:rPr>
          <w:rFonts w:hAnsi="SimSun"/>
        </w:rPr>
        <w:t>有益生物及优势种群</w:t>
      </w:r>
      <w:r w:rsidRPr="00A92318">
        <w:rPr>
          <w:rFonts w:hAnsi="SimSun" w:hint="eastAsia"/>
        </w:rPr>
        <w:t>”</w:t>
      </w:r>
      <w:r w:rsidRPr="00A92318">
        <w:rPr>
          <w:rFonts w:hAnsi="SimSun"/>
        </w:rPr>
        <w:t>。</w:t>
      </w:r>
    </w:p>
    <w:p w:rsidR="00A92318" w:rsidRDefault="00A92318" w:rsidP="00A92318">
      <w:pPr>
        <w:spacing w:line="360" w:lineRule="auto"/>
        <w:rPr>
          <w:rFonts w:ascii="SimHei" w:eastAsia="SimHei" w:hAnsi="SimHei"/>
        </w:rPr>
      </w:pPr>
      <w:r>
        <w:rPr>
          <w:rFonts w:ascii="SimHei" w:eastAsia="SimHei" w:hAnsi="SimHei" w:hint="eastAsia"/>
        </w:rPr>
        <w:t>2.5.3.4物理防治</w:t>
      </w:r>
    </w:p>
    <w:p w:rsidR="00A92318" w:rsidRDefault="00A92318" w:rsidP="00A92318">
      <w:pPr>
        <w:spacing w:line="360" w:lineRule="auto"/>
        <w:ind w:firstLineChars="150" w:firstLine="315"/>
        <w:rPr>
          <w:rFonts w:ascii="SimSun" w:hAnsi="SimSun"/>
        </w:rPr>
      </w:pPr>
      <w:r>
        <w:rPr>
          <w:rFonts w:ascii="SimSun" w:hAnsi="SimSun" w:hint="eastAsia"/>
        </w:rPr>
        <w:t>利用</w:t>
      </w:r>
      <w:proofErr w:type="gramStart"/>
      <w:r>
        <w:rPr>
          <w:rFonts w:ascii="SimSun" w:hAnsi="SimSun" w:hint="eastAsia"/>
        </w:rPr>
        <w:t>诱</w:t>
      </w:r>
      <w:proofErr w:type="gramEnd"/>
      <w:r>
        <w:rPr>
          <w:rFonts w:ascii="SimSun" w:hAnsi="SimSun" w:hint="eastAsia"/>
        </w:rPr>
        <w:t>剂、</w:t>
      </w:r>
      <w:proofErr w:type="gramStart"/>
      <w:r>
        <w:rPr>
          <w:rFonts w:ascii="SimSun" w:hAnsi="SimSun" w:hint="eastAsia"/>
        </w:rPr>
        <w:t>诱</w:t>
      </w:r>
      <w:proofErr w:type="gramEnd"/>
      <w:r>
        <w:rPr>
          <w:rFonts w:ascii="SimSun" w:hAnsi="SimSun" w:hint="eastAsia"/>
        </w:rPr>
        <w:t>器或人工捕杀进行防治。</w:t>
      </w:r>
    </w:p>
    <w:p w:rsidR="00A92318" w:rsidRDefault="00A92318" w:rsidP="00A92318">
      <w:pPr>
        <w:spacing w:line="360" w:lineRule="auto"/>
        <w:rPr>
          <w:rFonts w:ascii="SimHei" w:eastAsia="SimHei" w:hAnsi="SimHei"/>
        </w:rPr>
      </w:pPr>
      <w:r>
        <w:rPr>
          <w:rFonts w:ascii="SimHei" w:eastAsia="SimHei" w:hAnsi="SimHei" w:hint="eastAsia"/>
        </w:rPr>
        <w:t>2.5.2.5化学防治</w:t>
      </w:r>
    </w:p>
    <w:p w:rsidR="002053DD" w:rsidRPr="00FE45A3" w:rsidRDefault="00A92318" w:rsidP="00C2721D">
      <w:pPr>
        <w:pStyle w:val="af0"/>
        <w:numPr>
          <w:ilvl w:val="3"/>
          <w:numId w:val="0"/>
        </w:numPr>
        <w:tabs>
          <w:tab w:val="clear" w:pos="2551"/>
        </w:tabs>
        <w:spacing w:beforeLines="50" w:before="156" w:afterLines="50" w:after="156"/>
        <w:ind w:firstLineChars="202" w:firstLine="424"/>
        <w:rPr>
          <w:rFonts w:asciiTheme="majorEastAsia" w:eastAsiaTheme="majorEastAsia" w:hAnsiTheme="majorEastAsia"/>
        </w:rPr>
      </w:pPr>
      <w:r w:rsidRPr="00A92318">
        <w:rPr>
          <w:rFonts w:asciiTheme="minorEastAsia" w:eastAsiaTheme="minorEastAsia" w:hAnsiTheme="minorEastAsia" w:hint="eastAsia"/>
        </w:rPr>
        <w:t>推广使用高效、低毒、低残留农药。提倡科学、合理、安全用药，农药使用应符合GB/T  8321规定。 禁止使用国家规定的剧毒、高毒、高残留或者具有三致的农药品种。</w:t>
      </w:r>
      <w:r w:rsidRPr="00FE45A3">
        <w:rPr>
          <w:rFonts w:asciiTheme="majorEastAsia" w:eastAsiaTheme="majorEastAsia" w:hAnsiTheme="majorEastAsia" w:hint="eastAsia"/>
        </w:rPr>
        <w:t>标准文本：</w:t>
      </w:r>
      <w:r w:rsidRPr="00FE45A3">
        <w:rPr>
          <w:rFonts w:asciiTheme="majorEastAsia" w:eastAsiaTheme="majorEastAsia" w:hAnsiTheme="majorEastAsia" w:cs="SimHei" w:hint="eastAsia"/>
        </w:rPr>
        <w:t>“</w:t>
      </w:r>
      <w:r w:rsidR="002053DD" w:rsidRPr="00FE45A3">
        <w:rPr>
          <w:rFonts w:asciiTheme="majorEastAsia" w:eastAsiaTheme="majorEastAsia" w:hAnsiTheme="majorEastAsia"/>
        </w:rPr>
        <w:t>使用高效、</w:t>
      </w:r>
      <w:r w:rsidR="002053DD" w:rsidRPr="00FE45A3">
        <w:rPr>
          <w:rFonts w:asciiTheme="majorEastAsia" w:eastAsiaTheme="majorEastAsia" w:hAnsiTheme="majorEastAsia"/>
        </w:rPr>
        <w:lastRenderedPageBreak/>
        <w:t>低毒、低残留农药。科学、合理、安全用药</w:t>
      </w:r>
      <w:r w:rsidR="002053DD" w:rsidRPr="00FE45A3">
        <w:rPr>
          <w:rFonts w:asciiTheme="majorEastAsia" w:eastAsiaTheme="majorEastAsia" w:hAnsiTheme="majorEastAsia" w:hint="eastAsia"/>
        </w:rPr>
        <w:t>，农药使用应符合GB/T 8321规定</w:t>
      </w:r>
      <w:r w:rsidR="002053DD" w:rsidRPr="00FE45A3">
        <w:rPr>
          <w:rFonts w:asciiTheme="majorEastAsia" w:eastAsiaTheme="majorEastAsia" w:hAnsiTheme="majorEastAsia"/>
        </w:rPr>
        <w:t>。禁止使用国家规定的剧毒、高毒、高残留或者具有三致的农药品种</w:t>
      </w:r>
      <w:r w:rsidR="002053DD" w:rsidRPr="00FE45A3">
        <w:rPr>
          <w:rFonts w:asciiTheme="majorEastAsia" w:eastAsiaTheme="majorEastAsia" w:hAnsiTheme="majorEastAsia" w:hint="eastAsia"/>
        </w:rPr>
        <w:t>，</w:t>
      </w:r>
      <w:r w:rsidR="002053DD" w:rsidRPr="00FE45A3">
        <w:rPr>
          <w:rFonts w:asciiTheme="majorEastAsia" w:eastAsiaTheme="majorEastAsia" w:hAnsiTheme="majorEastAsia"/>
        </w:rPr>
        <w:t>病虫草害防治技术，见附录</w:t>
      </w:r>
      <w:r w:rsidR="002053DD" w:rsidRPr="00FE45A3">
        <w:rPr>
          <w:rFonts w:asciiTheme="majorEastAsia" w:eastAsiaTheme="majorEastAsia" w:hAnsiTheme="majorEastAsia" w:hint="eastAsia"/>
        </w:rPr>
        <w:t>A</w:t>
      </w:r>
      <w:r w:rsidR="002053DD" w:rsidRPr="00FE45A3">
        <w:rPr>
          <w:rFonts w:asciiTheme="majorEastAsia" w:eastAsiaTheme="majorEastAsia" w:hAnsiTheme="majorEastAsia"/>
        </w:rPr>
        <w:t>。</w:t>
      </w:r>
    </w:p>
    <w:p w:rsidR="00FE45A3" w:rsidRPr="00FE45A3" w:rsidRDefault="00FE45A3" w:rsidP="00FE45A3">
      <w:pPr>
        <w:pStyle w:val="af1"/>
        <w:numPr>
          <w:ilvl w:val="0"/>
          <w:numId w:val="4"/>
        </w:numPr>
        <w:tabs>
          <w:tab w:val="clear" w:pos="992"/>
        </w:tabs>
        <w:spacing w:beforeLines="0" w:afterLines="0" w:line="360" w:lineRule="auto"/>
      </w:pPr>
      <w:r w:rsidRPr="00FE45A3">
        <w:rPr>
          <w:rFonts w:hint="eastAsia"/>
        </w:rPr>
        <w:t>采收、加工与贮藏</w:t>
      </w:r>
    </w:p>
    <w:p w:rsidR="00FE45A3" w:rsidRPr="00FE45A3" w:rsidRDefault="00FE45A3" w:rsidP="00FE45A3">
      <w:pPr>
        <w:pStyle w:val="af"/>
        <w:spacing w:beforeLines="0" w:afterLines="0" w:line="360" w:lineRule="auto"/>
        <w:ind w:left="0"/>
        <w:rPr>
          <w:rFonts w:hAnsi="SimHei"/>
        </w:rPr>
      </w:pPr>
      <w:r w:rsidRPr="00FE45A3">
        <w:rPr>
          <w:rFonts w:hAnsi="SimHei" w:hint="eastAsia"/>
        </w:rPr>
        <w:t>3.1 采收</w:t>
      </w:r>
    </w:p>
    <w:p w:rsidR="00FE45A3" w:rsidRPr="00FE45A3" w:rsidRDefault="00FE45A3" w:rsidP="00FE45A3">
      <w:pPr>
        <w:ind w:firstLineChars="200" w:firstLine="420"/>
        <w:rPr>
          <w:rFonts w:ascii="SimSun" w:hAnsi="SimSun"/>
        </w:rPr>
      </w:pPr>
      <w:r w:rsidRPr="00FE45A3">
        <w:rPr>
          <w:rFonts w:ascii="SimSun" w:hAnsi="SimSun" w:hint="eastAsia"/>
          <w:kern w:val="0"/>
        </w:rPr>
        <w:t>6月下旬～7月下旬(</w:t>
      </w:r>
      <w:r w:rsidRPr="00FE45A3">
        <w:rPr>
          <w:rFonts w:ascii="SimSun" w:hAnsi="SimSun" w:hint="eastAsia"/>
          <w:spacing w:val="8"/>
          <w:shd w:val="clear" w:color="auto" w:fill="FFFFFF"/>
        </w:rPr>
        <w:t>夏至前后)，当地上部50%以上的茎叶枯萎时，</w:t>
      </w:r>
      <w:r w:rsidRPr="00FE45A3">
        <w:rPr>
          <w:rFonts w:ascii="SimSun" w:hAnsi="SimSun" w:hint="eastAsia"/>
        </w:rPr>
        <w:t>除留种地外应即收获。宜选晴天收获，除去茎叶，挖取块根，注意</w:t>
      </w:r>
      <w:proofErr w:type="gramStart"/>
      <w:r w:rsidRPr="00FE45A3">
        <w:rPr>
          <w:rFonts w:ascii="SimSun" w:hAnsi="SimSun" w:hint="eastAsia"/>
        </w:rPr>
        <w:t>不</w:t>
      </w:r>
      <w:proofErr w:type="gramEnd"/>
      <w:r w:rsidRPr="00FE45A3">
        <w:rPr>
          <w:rFonts w:ascii="SimSun" w:hAnsi="SimSun" w:hint="eastAsia"/>
        </w:rPr>
        <w:t>碰伤参体，保持完整，避免污染。</w:t>
      </w:r>
      <w:r w:rsidRPr="00FE45A3">
        <w:rPr>
          <w:rFonts w:asciiTheme="majorEastAsia" w:eastAsiaTheme="majorEastAsia" w:hAnsiTheme="majorEastAsia" w:hint="eastAsia"/>
        </w:rPr>
        <w:t>标准文本：“</w:t>
      </w:r>
      <w:r w:rsidRPr="00FE45A3">
        <w:rPr>
          <w:rFonts w:hAnsi="SimSun"/>
        </w:rPr>
        <w:t>当地上部</w:t>
      </w:r>
      <w:r w:rsidRPr="00FE45A3">
        <w:t>50%</w:t>
      </w:r>
      <w:r w:rsidRPr="00FE45A3">
        <w:rPr>
          <w:rFonts w:hAnsi="SimSun"/>
        </w:rPr>
        <w:t>以上的茎叶枯萎时，除留种地外应即收获。选晴天收获，除去茎叶，挖取块根，注意</w:t>
      </w:r>
      <w:proofErr w:type="gramStart"/>
      <w:r w:rsidRPr="00FE45A3">
        <w:rPr>
          <w:rFonts w:hAnsi="SimSun"/>
        </w:rPr>
        <w:t>不</w:t>
      </w:r>
      <w:proofErr w:type="gramEnd"/>
      <w:r w:rsidRPr="00FE45A3">
        <w:rPr>
          <w:rFonts w:hAnsi="SimSun"/>
        </w:rPr>
        <w:t>碰伤参体，保持完整，避免污染</w:t>
      </w:r>
      <w:r w:rsidRPr="00FE45A3">
        <w:rPr>
          <w:rFonts w:hAnsi="SimSun" w:hint="eastAsia"/>
        </w:rPr>
        <w:t>”</w:t>
      </w:r>
      <w:r w:rsidRPr="00FE45A3">
        <w:rPr>
          <w:rFonts w:hAnsi="SimSun"/>
        </w:rPr>
        <w:t>。</w:t>
      </w:r>
    </w:p>
    <w:p w:rsidR="00FE45A3" w:rsidRPr="00FE45A3" w:rsidRDefault="00FE45A3" w:rsidP="00FE45A3">
      <w:pPr>
        <w:spacing w:line="360" w:lineRule="auto"/>
        <w:rPr>
          <w:rFonts w:ascii="SimHei" w:eastAsia="SimHei" w:hAnsi="SimHei"/>
        </w:rPr>
      </w:pPr>
      <w:r w:rsidRPr="00FE45A3">
        <w:rPr>
          <w:rFonts w:ascii="SimHei" w:eastAsia="SimHei" w:hAnsi="SimHei" w:hint="eastAsia"/>
        </w:rPr>
        <w:t xml:space="preserve">3.2加工 </w:t>
      </w:r>
    </w:p>
    <w:p w:rsidR="00FE45A3" w:rsidRPr="00FE45A3" w:rsidRDefault="00FE45A3" w:rsidP="00FE45A3">
      <w:pPr>
        <w:spacing w:line="360" w:lineRule="auto"/>
        <w:rPr>
          <w:rFonts w:ascii="SimSun" w:hAnsi="SimSun"/>
        </w:rPr>
      </w:pPr>
      <w:r w:rsidRPr="00FE45A3">
        <w:rPr>
          <w:rFonts w:ascii="Times New Roman" w:eastAsia="SimSun" w:hAnsi="SimSun" w:hint="eastAsia"/>
        </w:rPr>
        <w:t xml:space="preserve">3.2.1 </w:t>
      </w:r>
      <w:r w:rsidRPr="00FE45A3">
        <w:rPr>
          <w:rFonts w:ascii="SimSun" w:hAnsi="SimSun" w:hint="eastAsia"/>
        </w:rPr>
        <w:t>生晒：将鲜参洗净，</w:t>
      </w:r>
      <w:r w:rsidRPr="00FE45A3">
        <w:rPr>
          <w:rFonts w:ascii="Times New Roman" w:eastAsia="SimSun"/>
        </w:rPr>
        <w:t>将鲜参洗净，薄摊于晒场或晒席上晒</w:t>
      </w:r>
      <w:r w:rsidRPr="00FE45A3">
        <w:rPr>
          <w:rFonts w:ascii="Times New Roman" w:eastAsia="SimSun" w:hint="eastAsia"/>
        </w:rPr>
        <w:t>至</w:t>
      </w:r>
      <w:r w:rsidRPr="00FE45A3">
        <w:rPr>
          <w:rFonts w:ascii="Times New Roman" w:eastAsia="SimSun" w:hint="eastAsia"/>
        </w:rPr>
        <w:t>6</w:t>
      </w:r>
      <w:r w:rsidRPr="00FE45A3">
        <w:rPr>
          <w:rFonts w:ascii="Times New Roman" w:eastAsia="SimSun" w:hint="eastAsia"/>
        </w:rPr>
        <w:t>成</w:t>
      </w:r>
      <w:r w:rsidRPr="00FE45A3">
        <w:rPr>
          <w:rFonts w:ascii="Times New Roman"/>
        </w:rPr>
        <w:t>~</w:t>
      </w:r>
      <w:r w:rsidRPr="00FE45A3">
        <w:rPr>
          <w:rFonts w:ascii="Times New Roman" w:eastAsia="SimSun" w:hint="eastAsia"/>
        </w:rPr>
        <w:t>7</w:t>
      </w:r>
      <w:r w:rsidRPr="00FE45A3">
        <w:rPr>
          <w:rFonts w:ascii="Times New Roman" w:eastAsia="SimSun" w:hint="eastAsia"/>
        </w:rPr>
        <w:t>成</w:t>
      </w:r>
      <w:r w:rsidRPr="00FE45A3">
        <w:rPr>
          <w:rFonts w:ascii="Times New Roman" w:eastAsia="SimSun"/>
        </w:rPr>
        <w:t>干，搓去</w:t>
      </w:r>
      <w:r w:rsidRPr="00FE45A3">
        <w:rPr>
          <w:rFonts w:ascii="Times New Roman" w:eastAsia="SimSun" w:hint="eastAsia"/>
        </w:rPr>
        <w:t>扬净</w:t>
      </w:r>
      <w:r w:rsidRPr="00FE45A3">
        <w:rPr>
          <w:rFonts w:ascii="Times New Roman" w:eastAsia="SimSun"/>
        </w:rPr>
        <w:t>须根</w:t>
      </w:r>
      <w:r w:rsidRPr="00FE45A3">
        <w:rPr>
          <w:rFonts w:ascii="Times New Roman" w:eastAsia="SimSun" w:hint="eastAsia"/>
        </w:rPr>
        <w:t>后晒干</w:t>
      </w:r>
      <w:r w:rsidRPr="00FE45A3">
        <w:rPr>
          <w:rFonts w:ascii="Times New Roman" w:eastAsia="SimSun"/>
        </w:rPr>
        <w:t>。</w:t>
      </w:r>
    </w:p>
    <w:p w:rsidR="00FE45A3" w:rsidRPr="00FE45A3" w:rsidRDefault="00FE45A3" w:rsidP="00FE45A3">
      <w:pPr>
        <w:spacing w:line="360" w:lineRule="auto"/>
        <w:rPr>
          <w:rFonts w:ascii="SimSun" w:hAnsi="SimSun"/>
        </w:rPr>
      </w:pPr>
      <w:r w:rsidRPr="00FE45A3">
        <w:rPr>
          <w:rFonts w:ascii="SimSun" w:hAnsi="SimSun" w:hint="eastAsia"/>
        </w:rPr>
        <w:t xml:space="preserve">3.2.2烫参：将鲜参置于透风室内摊晾 1d～2d，使其稍失水发软，再用水洗净，投入沸水锅中烫2 min～3min，取出立即摊放于晒场或晒席晒干。 </w:t>
      </w:r>
    </w:p>
    <w:p w:rsidR="00FE45A3" w:rsidRPr="00FE45A3" w:rsidRDefault="00FE45A3" w:rsidP="00FE45A3">
      <w:pPr>
        <w:spacing w:line="360" w:lineRule="auto"/>
        <w:rPr>
          <w:rFonts w:ascii="Times New Roman" w:eastAsia="SimSun" w:hAnsi="SimSun"/>
        </w:rPr>
      </w:pPr>
      <w:r w:rsidRPr="00FE45A3">
        <w:rPr>
          <w:rFonts w:ascii="SimSun" w:hAnsi="SimSun" w:hint="eastAsia"/>
        </w:rPr>
        <w:t>3.2.3</w:t>
      </w:r>
      <w:r w:rsidRPr="00FE45A3">
        <w:rPr>
          <w:rFonts w:ascii="Times New Roman" w:eastAsia="SimSun" w:hAnsi="SimSun"/>
        </w:rPr>
        <w:t>清洗用水</w:t>
      </w:r>
      <w:r w:rsidRPr="00FE45A3">
        <w:rPr>
          <w:rFonts w:ascii="Times New Roman"/>
        </w:rPr>
        <w:t>：</w:t>
      </w:r>
      <w:r w:rsidRPr="00FE45A3">
        <w:rPr>
          <w:rFonts w:ascii="Times New Roman" w:eastAsia="SimSun" w:hAnsi="SimSun"/>
        </w:rPr>
        <w:t>应符合</w:t>
      </w:r>
      <w:r w:rsidRPr="00FE45A3">
        <w:rPr>
          <w:rFonts w:ascii="Times New Roman" w:eastAsia="SimSun"/>
        </w:rPr>
        <w:t>GB 3838</w:t>
      </w:r>
      <w:r w:rsidRPr="00FE45A3">
        <w:rPr>
          <w:rFonts w:ascii="Times New Roman" w:eastAsia="SimSun" w:hAnsi="SimSun"/>
        </w:rPr>
        <w:t>或</w:t>
      </w:r>
      <w:r w:rsidRPr="00FE45A3">
        <w:rPr>
          <w:rFonts w:ascii="Times New Roman" w:eastAsia="SimSun"/>
        </w:rPr>
        <w:t>GB 5749</w:t>
      </w:r>
      <w:r w:rsidRPr="00FE45A3">
        <w:rPr>
          <w:rFonts w:ascii="Times New Roman" w:eastAsia="SimSun" w:hAnsi="SimSun"/>
        </w:rPr>
        <w:t>规定要求。</w:t>
      </w:r>
    </w:p>
    <w:p w:rsidR="002053DD" w:rsidRPr="00FE45A3" w:rsidRDefault="00FE45A3" w:rsidP="00C2721D">
      <w:pPr>
        <w:pStyle w:val="af1"/>
        <w:tabs>
          <w:tab w:val="clear" w:pos="992"/>
        </w:tabs>
        <w:spacing w:beforeLines="100" w:before="312" w:afterLines="100" w:after="312"/>
        <w:ind w:left="0" w:firstLine="0"/>
      </w:pPr>
      <w:r w:rsidRPr="00FE45A3">
        <w:rPr>
          <w:rFonts w:hint="eastAsia"/>
        </w:rPr>
        <w:t xml:space="preserve">4 </w:t>
      </w:r>
      <w:r w:rsidR="002053DD" w:rsidRPr="00FE45A3">
        <w:rPr>
          <w:rFonts w:hint="eastAsia"/>
        </w:rPr>
        <w:t>检验</w:t>
      </w:r>
    </w:p>
    <w:p w:rsidR="002053DD" w:rsidRPr="00FE45A3" w:rsidRDefault="002053DD" w:rsidP="002053DD">
      <w:pPr>
        <w:pStyle w:val="ad"/>
      </w:pPr>
      <w:r w:rsidRPr="00FE45A3">
        <w:rPr>
          <w:rFonts w:hint="eastAsia"/>
        </w:rPr>
        <w:t>生产的太子参产品应按《中华人民共和国药典（一部）》太子参项下检验合格。</w:t>
      </w:r>
    </w:p>
    <w:p w:rsidR="002053DD" w:rsidRPr="00FE45A3" w:rsidRDefault="00FE45A3" w:rsidP="00C2721D">
      <w:pPr>
        <w:pStyle w:val="af1"/>
        <w:tabs>
          <w:tab w:val="clear" w:pos="992"/>
        </w:tabs>
        <w:spacing w:beforeLines="100" w:before="312" w:afterLines="100" w:after="312"/>
        <w:ind w:left="0" w:firstLine="0"/>
      </w:pPr>
      <w:r w:rsidRPr="00FE45A3">
        <w:rPr>
          <w:rFonts w:hint="eastAsia"/>
        </w:rPr>
        <w:t xml:space="preserve">5 </w:t>
      </w:r>
      <w:r w:rsidR="002053DD" w:rsidRPr="00FE45A3">
        <w:t>贮藏</w:t>
      </w:r>
    </w:p>
    <w:p w:rsidR="002053DD" w:rsidRPr="00FE45A3" w:rsidRDefault="002053DD" w:rsidP="002053DD">
      <w:pPr>
        <w:ind w:firstLineChars="200" w:firstLine="420"/>
      </w:pPr>
      <w:r w:rsidRPr="00FE45A3">
        <w:rPr>
          <w:rFonts w:hAnsi="SimSun"/>
        </w:rPr>
        <w:t>贮存于</w:t>
      </w:r>
      <w:r w:rsidRPr="00FE45A3">
        <w:rPr>
          <w:rFonts w:hAnsi="SimSun" w:hint="eastAsia"/>
        </w:rPr>
        <w:t>阴凉</w:t>
      </w:r>
      <w:r w:rsidRPr="00FE45A3">
        <w:rPr>
          <w:rFonts w:hAnsi="SimSun"/>
        </w:rPr>
        <w:t>干燥通风处。</w:t>
      </w:r>
    </w:p>
    <w:p w:rsidR="002053DD" w:rsidRPr="00FE45A3" w:rsidRDefault="00FE45A3" w:rsidP="00C2721D">
      <w:pPr>
        <w:pStyle w:val="af1"/>
        <w:tabs>
          <w:tab w:val="clear" w:pos="992"/>
        </w:tabs>
        <w:spacing w:beforeLines="100" w:before="312" w:afterLines="100" w:after="312"/>
        <w:ind w:left="0" w:firstLine="0"/>
      </w:pPr>
      <w:r w:rsidRPr="00FE45A3">
        <w:rPr>
          <w:rFonts w:hint="eastAsia"/>
        </w:rPr>
        <w:t xml:space="preserve">6 </w:t>
      </w:r>
      <w:r w:rsidR="002053DD" w:rsidRPr="00FE45A3">
        <w:t>档案管理</w:t>
      </w:r>
    </w:p>
    <w:p w:rsidR="002053DD" w:rsidRPr="00FE45A3" w:rsidRDefault="002053DD" w:rsidP="002053DD">
      <w:pPr>
        <w:ind w:firstLineChars="200" w:firstLine="420"/>
      </w:pPr>
      <w:r w:rsidRPr="00FE45A3">
        <w:rPr>
          <w:rFonts w:hAnsi="SimSun"/>
        </w:rPr>
        <w:t>生产栽培管理和销售记录包括投入物品、种植、收获、处理、销售等全过程记录档案。</w:t>
      </w:r>
    </w:p>
    <w:p w:rsidR="002053DD" w:rsidRPr="00FE45A3" w:rsidRDefault="002053DD" w:rsidP="002053DD">
      <w:pPr>
        <w:pStyle w:val="ad"/>
      </w:pPr>
      <w:r w:rsidRPr="00FE45A3">
        <w:t>档案至少保存</w:t>
      </w:r>
      <w:r w:rsidRPr="00FE45A3">
        <w:rPr>
          <w:rFonts w:ascii="Times New Roman"/>
        </w:rPr>
        <w:t>5</w:t>
      </w:r>
      <w:r w:rsidRPr="00FE45A3">
        <w:t>年。</w:t>
      </w:r>
    </w:p>
    <w:p w:rsidR="002053DD" w:rsidRPr="00111EEE" w:rsidRDefault="002053DD" w:rsidP="002053DD">
      <w:pPr>
        <w:pStyle w:val="a"/>
        <w:numPr>
          <w:ilvl w:val="0"/>
          <w:numId w:val="4"/>
        </w:numPr>
        <w:rPr>
          <w:color w:val="FF0000"/>
        </w:rPr>
      </w:pPr>
    </w:p>
    <w:p w:rsidR="00055D47" w:rsidRDefault="00E93726">
      <w:pPr>
        <w:adjustRightInd w:val="0"/>
        <w:spacing w:line="360" w:lineRule="auto"/>
        <w:ind w:firstLineChars="223" w:firstLine="468"/>
        <w:jc w:val="left"/>
        <w:textAlignment w:val="baseline"/>
        <w:rPr>
          <w:rFonts w:ascii="SimHei" w:eastAsia="SimHei" w:hAnsi="SimHei" w:cs="Times New Roman"/>
          <w:bCs/>
          <w:kern w:val="0"/>
        </w:rPr>
      </w:pPr>
      <w:r>
        <w:rPr>
          <w:rFonts w:ascii="SimHei" w:eastAsia="SimHei" w:hAnsi="SimHei" w:cs="SimSun" w:hint="eastAsia"/>
          <w:bCs/>
          <w:kern w:val="0"/>
        </w:rPr>
        <w:t>三、主要试验(或验证)的分析、综述</w:t>
      </w:r>
    </w:p>
    <w:p w:rsidR="00055D47" w:rsidRDefault="00E93726" w:rsidP="00055D47">
      <w:pPr>
        <w:spacing w:line="360" w:lineRule="auto"/>
        <w:ind w:rightChars="-244" w:right="-512" w:firstLineChars="225" w:firstLine="473"/>
        <w:jc w:val="left"/>
        <w:rPr>
          <w:rFonts w:ascii="SimHei" w:eastAsia="SimHei" w:hAnsi="SimHei" w:cs="Times New Roman"/>
          <w:bCs/>
        </w:rPr>
      </w:pPr>
      <w:r>
        <w:rPr>
          <w:rFonts w:ascii="SimHei" w:eastAsia="SimHei" w:hAnsi="SimHei" w:cs="SimSun" w:hint="eastAsia"/>
          <w:bCs/>
        </w:rPr>
        <w:t>(</w:t>
      </w:r>
      <w:proofErr w:type="gramStart"/>
      <w:r>
        <w:rPr>
          <w:rFonts w:ascii="SimHei" w:eastAsia="SimHei" w:hAnsi="SimHei" w:cs="SimSun" w:hint="eastAsia"/>
          <w:bCs/>
        </w:rPr>
        <w:t>一</w:t>
      </w:r>
      <w:proofErr w:type="gramEnd"/>
      <w:r>
        <w:rPr>
          <w:rFonts w:ascii="SimHei" w:eastAsia="SimHei" w:hAnsi="SimHei" w:cs="SimSun" w:hint="eastAsia"/>
          <w:bCs/>
        </w:rPr>
        <w:t>)全国4个太子参主产地地理信息</w:t>
      </w:r>
    </w:p>
    <w:p w:rsidR="00055D47" w:rsidRDefault="00E93726" w:rsidP="00055D47">
      <w:pPr>
        <w:spacing w:line="360" w:lineRule="auto"/>
        <w:ind w:rightChars="-244" w:right="-512" w:firstLineChars="225" w:firstLine="473"/>
        <w:jc w:val="left"/>
        <w:rPr>
          <w:rFonts w:asciiTheme="minorEastAsia" w:hAnsiTheme="minorEastAsia" w:cs="SimSun"/>
        </w:rPr>
      </w:pPr>
      <w:r>
        <w:rPr>
          <w:rFonts w:asciiTheme="minorEastAsia" w:hAnsiTheme="minorEastAsia" w:cs="SimSun" w:hint="eastAsia"/>
        </w:rPr>
        <w:t>贵州省施秉县、黄平县地处云贵高原向湘西丘陵过渡地带，海拔500m</w:t>
      </w:r>
      <w:r>
        <w:rPr>
          <w:rFonts w:asciiTheme="minorEastAsia" w:hAnsiTheme="minorEastAsia" w:hint="eastAsia"/>
        </w:rPr>
        <w:t>～</w:t>
      </w:r>
      <w:r>
        <w:rPr>
          <w:rFonts w:asciiTheme="minorEastAsia" w:hAnsiTheme="minorEastAsia" w:cs="SimSun" w:hint="eastAsia"/>
        </w:rPr>
        <w:t>1300m之间；属中亚热带湿润季风气候区，</w:t>
      </w:r>
      <w:r>
        <w:rPr>
          <w:rFonts w:asciiTheme="minorEastAsia" w:hAnsiTheme="minorEastAsia" w:cs="Arial"/>
          <w:color w:val="333333"/>
          <w:shd w:val="clear" w:color="auto" w:fill="FFFFFF"/>
        </w:rPr>
        <w:t>年均温度气温14</w:t>
      </w:r>
      <w:r>
        <w:rPr>
          <w:rFonts w:asciiTheme="minorEastAsia" w:hAnsiTheme="minorEastAsia" w:cs="SimSun" w:hint="eastAsia"/>
          <w:color w:val="333333"/>
          <w:shd w:val="clear" w:color="auto" w:fill="FFFFFF"/>
        </w:rPr>
        <w:t>℃</w:t>
      </w:r>
      <w:r>
        <w:rPr>
          <w:rFonts w:asciiTheme="minorEastAsia" w:hAnsiTheme="minorEastAsia" w:cs="Arial"/>
          <w:color w:val="333333"/>
          <w:shd w:val="clear" w:color="auto" w:fill="FFFFFF"/>
        </w:rPr>
        <w:t>—16</w:t>
      </w:r>
      <w:r>
        <w:rPr>
          <w:rFonts w:asciiTheme="minorEastAsia" w:hAnsiTheme="minorEastAsia" w:cs="SimSun" w:hint="eastAsia"/>
          <w:color w:val="333333"/>
          <w:shd w:val="clear" w:color="auto" w:fill="FFFFFF"/>
        </w:rPr>
        <w:t>℃</w:t>
      </w:r>
      <w:r>
        <w:rPr>
          <w:rFonts w:asciiTheme="minorEastAsia" w:hAnsiTheme="minorEastAsia" w:cs="SimSun" w:hint="eastAsia"/>
        </w:rPr>
        <w:t>。</w:t>
      </w:r>
    </w:p>
    <w:p w:rsidR="00055D47" w:rsidRDefault="00E93726" w:rsidP="00055D47">
      <w:pPr>
        <w:spacing w:line="360" w:lineRule="auto"/>
        <w:ind w:rightChars="-244" w:right="-512" w:firstLineChars="225" w:firstLine="473"/>
        <w:jc w:val="left"/>
        <w:rPr>
          <w:rFonts w:asciiTheme="minorEastAsia" w:hAnsiTheme="minorEastAsia" w:cs="Arial"/>
          <w:color w:val="333333"/>
          <w:shd w:val="clear" w:color="auto" w:fill="FFFFFF"/>
        </w:rPr>
      </w:pPr>
      <w:r>
        <w:rPr>
          <w:rFonts w:asciiTheme="minorEastAsia" w:hAnsiTheme="minorEastAsia" w:cs="SimSun" w:hint="eastAsia"/>
        </w:rPr>
        <w:t>福建省柘荣县</w:t>
      </w:r>
      <w:r>
        <w:rPr>
          <w:rFonts w:asciiTheme="minorEastAsia" w:hAnsiTheme="minorEastAsia" w:cs="Arial"/>
          <w:color w:val="333333"/>
          <w:shd w:val="clear" w:color="auto" w:fill="FFFFFF"/>
        </w:rPr>
        <w:t>地处闽东北内陆山区，境内峰峦起伏，地势呈东高西低</w:t>
      </w:r>
      <w:r>
        <w:rPr>
          <w:rFonts w:asciiTheme="minorEastAsia" w:hAnsiTheme="minorEastAsia" w:cs="Arial" w:hint="eastAsia"/>
          <w:color w:val="333333"/>
          <w:shd w:val="clear" w:color="auto" w:fill="FFFFFF"/>
        </w:rPr>
        <w:t>，</w:t>
      </w:r>
      <w:r>
        <w:rPr>
          <w:rFonts w:asciiTheme="minorEastAsia" w:hAnsiTheme="minorEastAsia" w:cs="Arial"/>
          <w:color w:val="333333"/>
          <w:shd w:val="clear" w:color="auto" w:fill="FFFFFF"/>
        </w:rPr>
        <w:t>山地面积，占全县总面积的94.6%。属中山、低</w:t>
      </w:r>
      <w:proofErr w:type="gramStart"/>
      <w:r>
        <w:rPr>
          <w:rFonts w:asciiTheme="minorEastAsia" w:hAnsiTheme="minorEastAsia" w:cs="Arial"/>
          <w:color w:val="333333"/>
          <w:shd w:val="clear" w:color="auto" w:fill="FFFFFF"/>
        </w:rPr>
        <w:t>山类型</w:t>
      </w:r>
      <w:proofErr w:type="gramEnd"/>
      <w:r>
        <w:rPr>
          <w:rFonts w:asciiTheme="minorEastAsia" w:hAnsiTheme="minorEastAsia" w:cs="Arial"/>
          <w:color w:val="333333"/>
          <w:shd w:val="clear" w:color="auto" w:fill="FFFFFF"/>
        </w:rPr>
        <w:t>区，海拔</w:t>
      </w:r>
      <w:r>
        <w:rPr>
          <w:rFonts w:asciiTheme="minorEastAsia" w:hAnsiTheme="minorEastAsia" w:cs="Arial" w:hint="eastAsia"/>
          <w:color w:val="333333"/>
          <w:shd w:val="clear" w:color="auto" w:fill="FFFFFF"/>
        </w:rPr>
        <w:t>78m</w:t>
      </w:r>
      <w:r>
        <w:rPr>
          <w:rFonts w:asciiTheme="minorEastAsia" w:hAnsiTheme="minorEastAsia" w:hint="eastAsia"/>
        </w:rPr>
        <w:t>～</w:t>
      </w:r>
      <w:r>
        <w:rPr>
          <w:rFonts w:asciiTheme="minorEastAsia" w:hAnsiTheme="minorEastAsia" w:cs="Arial"/>
          <w:color w:val="333333"/>
          <w:shd w:val="clear" w:color="auto" w:fill="FFFFFF"/>
        </w:rPr>
        <w:t>1480m，平均海拔在600m左右。气候温和湿润，气温立体分布明显</w:t>
      </w:r>
      <w:r>
        <w:rPr>
          <w:rFonts w:asciiTheme="minorEastAsia" w:hAnsiTheme="minorEastAsia" w:cs="Arial" w:hint="eastAsia"/>
          <w:color w:val="333333"/>
          <w:shd w:val="clear" w:color="auto" w:fill="FFFFFF"/>
        </w:rPr>
        <w:t>，</w:t>
      </w:r>
      <w:r>
        <w:rPr>
          <w:rFonts w:asciiTheme="minorEastAsia" w:hAnsiTheme="minorEastAsia" w:cs="Arial"/>
          <w:color w:val="333333"/>
          <w:shd w:val="clear" w:color="auto" w:fill="FFFFFF"/>
        </w:rPr>
        <w:t>雨量充沛</w:t>
      </w:r>
      <w:r>
        <w:rPr>
          <w:rFonts w:asciiTheme="minorEastAsia" w:hAnsiTheme="minorEastAsia" w:cs="Arial" w:hint="eastAsia"/>
          <w:color w:val="333333"/>
          <w:shd w:val="clear" w:color="auto" w:fill="FFFFFF"/>
        </w:rPr>
        <w:t>，</w:t>
      </w:r>
      <w:r>
        <w:rPr>
          <w:rFonts w:asciiTheme="minorEastAsia" w:hAnsiTheme="minorEastAsia" w:cs="Arial"/>
          <w:color w:val="333333"/>
          <w:shd w:val="clear" w:color="auto" w:fill="FFFFFF"/>
        </w:rPr>
        <w:t>由于境内各地海拔相差较大，气温垂直变化明显，各地平均气温在13</w:t>
      </w:r>
      <w:r>
        <w:rPr>
          <w:rFonts w:asciiTheme="minorEastAsia" w:hAnsiTheme="minorEastAsia" w:cs="SimSun" w:hint="eastAsia"/>
          <w:color w:val="333333"/>
          <w:shd w:val="clear" w:color="auto" w:fill="FFFFFF"/>
        </w:rPr>
        <w:t>℃</w:t>
      </w:r>
      <w:r>
        <w:rPr>
          <w:rFonts w:asciiTheme="minorEastAsia" w:hAnsiTheme="minorEastAsia" w:hint="eastAsia"/>
        </w:rPr>
        <w:t>～</w:t>
      </w:r>
      <w:r>
        <w:rPr>
          <w:rFonts w:asciiTheme="minorEastAsia" w:hAnsiTheme="minorEastAsia" w:cs="Arial"/>
          <w:color w:val="333333"/>
          <w:shd w:val="clear" w:color="auto" w:fill="FFFFFF"/>
        </w:rPr>
        <w:t>18</w:t>
      </w:r>
      <w:r>
        <w:rPr>
          <w:rFonts w:asciiTheme="minorEastAsia" w:hAnsiTheme="minorEastAsia" w:cs="SimSun" w:hint="eastAsia"/>
          <w:color w:val="333333"/>
          <w:shd w:val="clear" w:color="auto" w:fill="FFFFFF"/>
        </w:rPr>
        <w:t>℃</w:t>
      </w:r>
      <w:r>
        <w:rPr>
          <w:rFonts w:asciiTheme="minorEastAsia" w:hAnsiTheme="minorEastAsia" w:cs="Arial"/>
          <w:color w:val="333333"/>
          <w:shd w:val="clear" w:color="auto" w:fill="FFFFFF"/>
        </w:rPr>
        <w:t>之间。</w:t>
      </w:r>
    </w:p>
    <w:p w:rsidR="00055D47" w:rsidRDefault="00E93726">
      <w:pPr>
        <w:shd w:val="clear" w:color="auto" w:fill="FFFFFF"/>
        <w:spacing w:line="360" w:lineRule="auto"/>
        <w:ind w:firstLine="480"/>
        <w:rPr>
          <w:rFonts w:asciiTheme="minorEastAsia" w:hAnsiTheme="minorEastAsia" w:cs="Arial"/>
          <w:color w:val="333333"/>
        </w:rPr>
      </w:pPr>
      <w:r>
        <w:rPr>
          <w:rFonts w:asciiTheme="minorEastAsia" w:hAnsiTheme="minorEastAsia" w:cs="Arial"/>
          <w:bCs/>
          <w:color w:val="333333"/>
        </w:rPr>
        <w:t>河北省无极县</w:t>
      </w:r>
      <w:r>
        <w:rPr>
          <w:rFonts w:asciiTheme="minorEastAsia" w:hAnsiTheme="minorEastAsia" w:cs="Arial"/>
          <w:color w:val="333333"/>
        </w:rPr>
        <w:t>位于河北省中部，地处华北平原，境内地势平坦，西高东低，呈缓坡倾斜，绵亘数十里。</w:t>
      </w:r>
      <w:r>
        <w:rPr>
          <w:rFonts w:asciiTheme="minorEastAsia" w:hAnsiTheme="minorEastAsia" w:cs="Arial"/>
          <w:color w:val="333333"/>
          <w:shd w:val="clear" w:color="auto" w:fill="FFFFFF"/>
        </w:rPr>
        <w:t>属暖温带半干旱地区。海拔</w:t>
      </w:r>
      <w:r>
        <w:rPr>
          <w:rFonts w:asciiTheme="minorEastAsia" w:hAnsiTheme="minorEastAsia" w:cs="Arial" w:hint="eastAsia"/>
          <w:color w:val="333333"/>
          <w:shd w:val="clear" w:color="auto" w:fill="FFFFFF"/>
        </w:rPr>
        <w:t>50m左右。</w:t>
      </w:r>
    </w:p>
    <w:p w:rsidR="00055D47" w:rsidRDefault="00E93726" w:rsidP="00055D47">
      <w:pPr>
        <w:spacing w:line="360" w:lineRule="auto"/>
        <w:ind w:rightChars="-244" w:right="-512" w:firstLineChars="225" w:firstLine="473"/>
        <w:jc w:val="left"/>
        <w:rPr>
          <w:rFonts w:asciiTheme="minorEastAsia" w:hAnsiTheme="minorEastAsia" w:cs="Arial"/>
          <w:color w:val="333333"/>
          <w:shd w:val="clear" w:color="auto" w:fill="FFFFFF"/>
        </w:rPr>
      </w:pPr>
      <w:r>
        <w:rPr>
          <w:rFonts w:asciiTheme="minorEastAsia" w:hAnsiTheme="minorEastAsia" w:cs="Arial"/>
          <w:color w:val="333333"/>
          <w:shd w:val="clear" w:color="auto" w:fill="FFFFFF"/>
        </w:rPr>
        <w:t>安徽省</w:t>
      </w:r>
      <w:r>
        <w:rPr>
          <w:rFonts w:asciiTheme="minorEastAsia" w:hAnsiTheme="minorEastAsia" w:cs="Arial" w:hint="eastAsia"/>
          <w:color w:val="333333"/>
          <w:shd w:val="clear" w:color="auto" w:fill="FFFFFF"/>
        </w:rPr>
        <w:t>宣州区</w:t>
      </w:r>
      <w:r>
        <w:rPr>
          <w:rFonts w:asciiTheme="minorEastAsia" w:hAnsiTheme="minorEastAsia" w:cs="Arial"/>
          <w:color w:val="333333"/>
          <w:shd w:val="clear" w:color="auto" w:fill="FFFFFF"/>
        </w:rPr>
        <w:t>亚热带湿润季风气候，季风气候明显。年均日照时数2072.5</w:t>
      </w:r>
      <w:r>
        <w:rPr>
          <w:rFonts w:asciiTheme="minorEastAsia" w:hAnsiTheme="minorEastAsia" w:cs="Arial" w:hint="eastAsia"/>
          <w:color w:val="333333"/>
          <w:shd w:val="clear" w:color="auto" w:fill="FFFFFF"/>
        </w:rPr>
        <w:t>h</w:t>
      </w:r>
      <w:r>
        <w:rPr>
          <w:rFonts w:asciiTheme="minorEastAsia" w:hAnsiTheme="minorEastAsia" w:cs="Arial"/>
          <w:color w:val="333333"/>
          <w:shd w:val="clear" w:color="auto" w:fill="FFFFFF"/>
        </w:rPr>
        <w:t>，年均温度15.8</w:t>
      </w:r>
      <w:r>
        <w:rPr>
          <w:rFonts w:asciiTheme="minorEastAsia" w:hAnsiTheme="minorEastAsia" w:cs="SimSun" w:hint="eastAsia"/>
          <w:color w:val="333333"/>
          <w:shd w:val="clear" w:color="auto" w:fill="FFFFFF"/>
        </w:rPr>
        <w:t>℃</w:t>
      </w:r>
      <w:r>
        <w:rPr>
          <w:rFonts w:asciiTheme="minorEastAsia" w:hAnsiTheme="minorEastAsia" w:cs="Arial"/>
          <w:color w:val="333333"/>
          <w:shd w:val="clear" w:color="auto" w:fill="FFFFFF"/>
        </w:rPr>
        <w:t>，无霜</w:t>
      </w:r>
      <w:r>
        <w:rPr>
          <w:rFonts w:asciiTheme="minorEastAsia" w:hAnsiTheme="minorEastAsia" w:cs="Arial"/>
          <w:color w:val="333333"/>
          <w:shd w:val="clear" w:color="auto" w:fill="FFFFFF"/>
        </w:rPr>
        <w:lastRenderedPageBreak/>
        <w:t>期228d，年均降雨量1324.8mm。太子参主产区海拔</w:t>
      </w:r>
      <w:r>
        <w:rPr>
          <w:rFonts w:asciiTheme="minorEastAsia" w:hAnsiTheme="minorEastAsia" w:cs="Arial" w:hint="eastAsia"/>
          <w:color w:val="333333"/>
          <w:shd w:val="clear" w:color="auto" w:fill="FFFFFF"/>
        </w:rPr>
        <w:t>50m</w:t>
      </w:r>
      <w:r>
        <w:rPr>
          <w:rFonts w:asciiTheme="minorEastAsia" w:hAnsiTheme="minorEastAsia" w:hint="eastAsia"/>
        </w:rPr>
        <w:t>～</w:t>
      </w:r>
      <w:r>
        <w:rPr>
          <w:rFonts w:asciiTheme="minorEastAsia" w:hAnsiTheme="minorEastAsia" w:cs="Arial" w:hint="eastAsia"/>
          <w:color w:val="333333"/>
          <w:shd w:val="clear" w:color="auto" w:fill="FFFFFF"/>
        </w:rPr>
        <w:t>100m。</w:t>
      </w:r>
    </w:p>
    <w:p w:rsidR="00055D47" w:rsidRDefault="00E93726">
      <w:pPr>
        <w:spacing w:line="360" w:lineRule="auto"/>
        <w:ind w:firstLineChars="150" w:firstLine="315"/>
        <w:rPr>
          <w:rFonts w:ascii="SimHei" w:eastAsia="SimHei" w:hAnsi="SimHei"/>
        </w:rPr>
      </w:pPr>
      <w:r>
        <w:rPr>
          <w:rFonts w:ascii="SimHei" w:eastAsia="SimHei" w:hAnsi="SimHei" w:hint="eastAsia"/>
        </w:rPr>
        <w:t>(二)太子参土壤适应性研究</w:t>
      </w:r>
    </w:p>
    <w:p w:rsidR="00055D47" w:rsidRDefault="00E93726">
      <w:pPr>
        <w:spacing w:line="360" w:lineRule="auto"/>
        <w:ind w:firstLineChars="200" w:firstLine="420"/>
        <w:rPr>
          <w:rFonts w:ascii="SimSun" w:hAnsi="SimSun"/>
        </w:rPr>
      </w:pPr>
      <w:r>
        <w:rPr>
          <w:rFonts w:ascii="SimSun" w:hAnsi="SimSun" w:hint="eastAsia"/>
        </w:rPr>
        <w:t>1、太子参在9种不同的土壤PH</w:t>
      </w:r>
      <w:proofErr w:type="gramStart"/>
      <w:r>
        <w:rPr>
          <w:rFonts w:ascii="SimSun" w:hAnsi="SimSun" w:hint="eastAsia"/>
        </w:rPr>
        <w:t>值环境</w:t>
      </w:r>
      <w:proofErr w:type="gramEnd"/>
      <w:r>
        <w:rPr>
          <w:rFonts w:ascii="SimSun" w:hAnsi="SimSun" w:hint="eastAsia"/>
        </w:rPr>
        <w:t>中均能生长，但是长势有一定的差别，不同土壤PH值范围的长势和产量较为明显，土壤PH值为6.0和6.5的长势最佳，并且在PH值为6.5环境中的三盆太子参均没有任何病虫害发生。土壤PH值为6.0和6.5环境的太子参产量(鲜重)极显著高于其他处理。实验结果表明，太子参在土壤PH值为6.0、6.5环境中长势较好，产量较高。土壤</w:t>
      </w:r>
      <w:proofErr w:type="gramStart"/>
      <w:r>
        <w:rPr>
          <w:rFonts w:ascii="SimSun" w:hAnsi="SimSun" w:hint="eastAsia"/>
        </w:rPr>
        <w:t>最</w:t>
      </w:r>
      <w:proofErr w:type="gramEnd"/>
      <w:r>
        <w:rPr>
          <w:rFonts w:ascii="SimSun" w:hAnsi="SimSun" w:hint="eastAsia"/>
        </w:rPr>
        <w:t>适酸碱度为6.0和6.5。</w:t>
      </w:r>
    </w:p>
    <w:p w:rsidR="00055D47" w:rsidRDefault="00E93726">
      <w:pPr>
        <w:spacing w:line="360" w:lineRule="auto"/>
        <w:ind w:firstLineChars="200" w:firstLine="420"/>
        <w:rPr>
          <w:rFonts w:ascii="SimSun" w:hAnsi="SimSun"/>
        </w:rPr>
      </w:pPr>
      <w:r>
        <w:rPr>
          <w:rFonts w:ascii="SimSun" w:hAnsi="SimSun" w:hint="eastAsia"/>
        </w:rPr>
        <w:t>2、在《安徽农业科学》发表学术论文《</w:t>
      </w:r>
      <w:r>
        <w:rPr>
          <w:rFonts w:asciiTheme="minorEastAsia" w:hAnsiTheme="minorEastAsia" w:hint="eastAsia"/>
        </w:rPr>
        <w:t>4</w:t>
      </w:r>
      <w:r>
        <w:rPr>
          <w:rFonts w:asciiTheme="minorEastAsia" w:hAnsiTheme="minorEastAsia"/>
        </w:rPr>
        <w:t>种药材对不同土壤酸碱度适应性研究初报</w:t>
      </w:r>
      <w:r>
        <w:rPr>
          <w:rFonts w:ascii="SimSun" w:hAnsi="SimSun" w:hint="eastAsia"/>
        </w:rPr>
        <w:t>》1篇。</w:t>
      </w:r>
    </w:p>
    <w:p w:rsidR="00055D47" w:rsidRDefault="00E93726">
      <w:pPr>
        <w:spacing w:line="360" w:lineRule="auto"/>
        <w:ind w:firstLineChars="200" w:firstLine="420"/>
        <w:rPr>
          <w:rFonts w:ascii="SimHei" w:eastAsia="SimHei" w:hAnsi="SimHei"/>
        </w:rPr>
      </w:pPr>
      <w:r>
        <w:rPr>
          <w:rFonts w:ascii="SimHei" w:eastAsia="SimHei" w:hAnsi="SimHei" w:hint="eastAsia"/>
        </w:rPr>
        <w:t>(三)不同土壤改良措施及种植方式对太子参产量的影响</w:t>
      </w:r>
    </w:p>
    <w:p w:rsidR="00055D47" w:rsidRDefault="00E93726">
      <w:pPr>
        <w:spacing w:line="360" w:lineRule="auto"/>
        <w:ind w:firstLineChars="200" w:firstLine="420"/>
        <w:rPr>
          <w:rFonts w:ascii="SimSun" w:hAnsi="SimSun"/>
        </w:rPr>
      </w:pPr>
      <w:r>
        <w:rPr>
          <w:rFonts w:ascii="SimSun" w:hAnsi="SimSun" w:hint="eastAsia"/>
        </w:rPr>
        <w:t>结果表明：</w:t>
      </w:r>
    </w:p>
    <w:p w:rsidR="00055D47" w:rsidRDefault="00E93726">
      <w:pPr>
        <w:spacing w:line="360" w:lineRule="auto"/>
        <w:ind w:firstLineChars="200" w:firstLine="420"/>
        <w:rPr>
          <w:rFonts w:ascii="SimSun" w:hAnsi="SimSun"/>
        </w:rPr>
      </w:pPr>
      <w:r>
        <w:rPr>
          <w:rFonts w:ascii="SimSun" w:hAnsi="SimSun" w:hint="eastAsia"/>
        </w:rPr>
        <w:t>不管是那种种植方式，施用生石灰和有机肥对太子参产量都有显著的增产作用，二者的结合施用产量最高，效果最好，太子参种植基地土壤多呈强酸性反应，施用石灰既能中和土壤酸性，又能可改善土壤状况，增加土壤肥力。其次是有机肥能提供植物生长发育所必须各种营养元素和生物活性物质，促进植物健康生长。所以在</w:t>
      </w:r>
      <w:proofErr w:type="gramStart"/>
      <w:r>
        <w:rPr>
          <w:rFonts w:ascii="SimSun" w:hAnsi="SimSun" w:hint="eastAsia"/>
        </w:rPr>
        <w:t>各个处理</w:t>
      </w:r>
      <w:proofErr w:type="gramEnd"/>
      <w:r>
        <w:rPr>
          <w:rFonts w:ascii="SimSun" w:hAnsi="SimSun" w:hint="eastAsia"/>
        </w:rPr>
        <w:t>中，以施用生石灰加有机肥处理的产量最高。在种植方式上，撒播方式播种</w:t>
      </w:r>
      <w:proofErr w:type="gramStart"/>
      <w:r>
        <w:rPr>
          <w:rFonts w:ascii="SimSun" w:hAnsi="SimSun" w:hint="eastAsia"/>
        </w:rPr>
        <w:t>厢</w:t>
      </w:r>
      <w:proofErr w:type="gramEnd"/>
      <w:r>
        <w:rPr>
          <w:rFonts w:ascii="SimSun" w:hAnsi="SimSun" w:hint="eastAsia"/>
        </w:rPr>
        <w:t>面密度大，相互遮荫，光合效率降低，植株抗性差，密不透风湿度高的微环境有利于病原物的萌发和传播，而条播方式下的种植能</w:t>
      </w:r>
      <w:proofErr w:type="gramStart"/>
      <w:r>
        <w:rPr>
          <w:rFonts w:ascii="SimSun" w:hAnsi="SimSun" w:hint="eastAsia"/>
        </w:rPr>
        <w:t>促进厢面空气</w:t>
      </w:r>
      <w:proofErr w:type="gramEnd"/>
      <w:r>
        <w:rPr>
          <w:rFonts w:ascii="SimSun" w:hAnsi="SimSun" w:hint="eastAsia"/>
        </w:rPr>
        <w:t>流动，增强光合作用。</w:t>
      </w:r>
      <w:proofErr w:type="gramStart"/>
      <w:r>
        <w:rPr>
          <w:rFonts w:ascii="SimSun" w:hAnsi="SimSun" w:hint="eastAsia"/>
        </w:rPr>
        <w:t>降低厢面和</w:t>
      </w:r>
      <w:proofErr w:type="gramEnd"/>
      <w:r>
        <w:rPr>
          <w:rFonts w:ascii="SimSun" w:hAnsi="SimSun" w:hint="eastAsia"/>
        </w:rPr>
        <w:t>表层土壤湿度，抑制病原菌的萌发、滋生和传播。在条播方式下的太子参产量极显著地高于撒播方式。</w:t>
      </w:r>
    </w:p>
    <w:p w:rsidR="00055D47" w:rsidRDefault="00E93726">
      <w:pPr>
        <w:autoSpaceDE w:val="0"/>
        <w:autoSpaceDN w:val="0"/>
        <w:adjustRightInd w:val="0"/>
        <w:spacing w:line="360" w:lineRule="auto"/>
        <w:ind w:firstLineChars="200" w:firstLine="420"/>
        <w:jc w:val="left"/>
        <w:rPr>
          <w:rFonts w:ascii="SimSun" w:hAnsi="SimSun"/>
        </w:rPr>
      </w:pPr>
      <w:r>
        <w:rPr>
          <w:rFonts w:ascii="SimSun" w:hAnsi="SimSun" w:hint="eastAsia"/>
        </w:rPr>
        <w:t>在《安徽农业科学》发表《</w:t>
      </w:r>
      <w:r>
        <w:rPr>
          <w:rFonts w:asciiTheme="minorEastAsia" w:hAnsiTheme="minorEastAsia"/>
        </w:rPr>
        <w:t>土壤改良及种植方式对太子参产量的影响</w:t>
      </w:r>
      <w:r>
        <w:rPr>
          <w:rFonts w:ascii="SimSun" w:hAnsi="SimSun" w:hint="eastAsia"/>
        </w:rPr>
        <w:t>》论文1篇。</w:t>
      </w:r>
    </w:p>
    <w:p w:rsidR="00055D47" w:rsidRDefault="00E93726">
      <w:pPr>
        <w:spacing w:line="360" w:lineRule="auto"/>
        <w:ind w:firstLineChars="200" w:firstLine="420"/>
        <w:rPr>
          <w:rFonts w:ascii="SimHei" w:eastAsia="SimHei" w:hAnsi="SimHei"/>
        </w:rPr>
      </w:pPr>
      <w:r>
        <w:rPr>
          <w:rFonts w:ascii="SimHei" w:eastAsia="SimHei" w:hAnsi="SimHei" w:hint="eastAsia"/>
        </w:rPr>
        <w:t>(四)不同种根分级、播种密度及覆土深度对太子参产量的影响</w:t>
      </w:r>
    </w:p>
    <w:p w:rsidR="00055D47" w:rsidRDefault="00E93726">
      <w:pPr>
        <w:autoSpaceDE w:val="0"/>
        <w:autoSpaceDN w:val="0"/>
        <w:adjustRightInd w:val="0"/>
        <w:spacing w:line="360" w:lineRule="auto"/>
        <w:ind w:firstLineChars="200" w:firstLine="420"/>
        <w:jc w:val="left"/>
        <w:rPr>
          <w:rFonts w:ascii="SimSun" w:hAnsi="SimSun"/>
        </w:rPr>
      </w:pPr>
      <w:r>
        <w:rPr>
          <w:rFonts w:ascii="SimSun" w:hAnsi="SimSun" w:hint="eastAsia"/>
        </w:rPr>
        <w:t>1．播种密度对太子参产量的影响</w:t>
      </w:r>
    </w:p>
    <w:p w:rsidR="00055D47" w:rsidRDefault="00E93726">
      <w:pPr>
        <w:autoSpaceDE w:val="0"/>
        <w:autoSpaceDN w:val="0"/>
        <w:adjustRightInd w:val="0"/>
        <w:spacing w:line="360" w:lineRule="auto"/>
        <w:ind w:firstLineChars="200" w:firstLine="420"/>
        <w:jc w:val="left"/>
        <w:rPr>
          <w:rFonts w:ascii="SimSun" w:hAnsi="SimSun"/>
        </w:rPr>
      </w:pPr>
      <w:r>
        <w:rPr>
          <w:rFonts w:ascii="SimSun" w:hAnsi="SimSun" w:hint="eastAsia"/>
        </w:rPr>
        <w:t>试验结果表明，最佳种植密度为行株距10cm×6cm，即净播种根111170根/667m</w:t>
      </w:r>
      <w:r>
        <w:rPr>
          <w:rFonts w:ascii="SimSun" w:hAnsi="SimSun" w:hint="eastAsia"/>
          <w:vertAlign w:val="superscript"/>
        </w:rPr>
        <w:t>2</w:t>
      </w:r>
      <w:r>
        <w:rPr>
          <w:rFonts w:ascii="SimSun" w:hAnsi="SimSun" w:hint="eastAsia"/>
        </w:rPr>
        <w:t>。在生产实践过程中，由于要开沟起厢，除去开沟等所占面积，净播种根在8～9万根/</w:t>
      </w:r>
      <w:proofErr w:type="gramStart"/>
      <w:r>
        <w:rPr>
          <w:rFonts w:ascii="SimSun" w:hAnsi="SimSun" w:hint="eastAsia"/>
        </w:rPr>
        <w:t>亩即可</w:t>
      </w:r>
      <w:proofErr w:type="gramEnd"/>
      <w:r>
        <w:rPr>
          <w:rFonts w:ascii="SimSun" w:hAnsi="SimSun" w:hint="eastAsia"/>
        </w:rPr>
        <w:t>。</w:t>
      </w:r>
    </w:p>
    <w:p w:rsidR="00055D47" w:rsidRDefault="00E93726">
      <w:pPr>
        <w:spacing w:line="360" w:lineRule="auto"/>
        <w:ind w:firstLineChars="200" w:firstLine="420"/>
        <w:rPr>
          <w:rFonts w:ascii="SimSun" w:hAnsi="SimSun"/>
        </w:rPr>
      </w:pPr>
      <w:r>
        <w:rPr>
          <w:rFonts w:ascii="SimSun" w:hAnsi="SimSun" w:hint="eastAsia"/>
        </w:rPr>
        <w:t>2．</w:t>
      </w:r>
      <w:proofErr w:type="gramStart"/>
      <w:r>
        <w:rPr>
          <w:rFonts w:ascii="SimSun" w:hAnsi="SimSun" w:hint="eastAsia"/>
        </w:rPr>
        <w:t>种根大小</w:t>
      </w:r>
      <w:proofErr w:type="gramEnd"/>
      <w:r>
        <w:rPr>
          <w:rFonts w:ascii="SimSun" w:hAnsi="SimSun" w:hint="eastAsia"/>
        </w:rPr>
        <w:t>对太子参产量的影响</w:t>
      </w:r>
    </w:p>
    <w:p w:rsidR="00055D47" w:rsidRDefault="00E93726">
      <w:pPr>
        <w:autoSpaceDE w:val="0"/>
        <w:autoSpaceDN w:val="0"/>
        <w:adjustRightInd w:val="0"/>
        <w:spacing w:line="360" w:lineRule="auto"/>
        <w:ind w:firstLineChars="200" w:firstLine="420"/>
        <w:jc w:val="left"/>
        <w:rPr>
          <w:rFonts w:ascii="SimSun" w:hAnsi="SimSun"/>
        </w:rPr>
      </w:pPr>
      <w:r>
        <w:rPr>
          <w:rFonts w:ascii="SimSun" w:hAnsi="SimSun" w:hint="eastAsia"/>
        </w:rPr>
        <w:t>试验结果表明，虽然最优因素及水平组合为大种、密度为10cm×6cm、覆土深度9cm，但从实际生产出发，推荐因素及水平组合为种植中级种根，密度为10cm×6cm、覆土深度9cm，既能节约种植成本，又能降低种植风险。</w:t>
      </w:r>
    </w:p>
    <w:p w:rsidR="00055D47" w:rsidRDefault="00E93726">
      <w:pPr>
        <w:autoSpaceDE w:val="0"/>
        <w:autoSpaceDN w:val="0"/>
        <w:adjustRightInd w:val="0"/>
        <w:spacing w:line="360" w:lineRule="auto"/>
        <w:ind w:firstLineChars="200" w:firstLine="420"/>
        <w:jc w:val="left"/>
        <w:rPr>
          <w:rFonts w:ascii="SimSun" w:hAnsi="SimSun"/>
        </w:rPr>
      </w:pPr>
      <w:r>
        <w:rPr>
          <w:rFonts w:ascii="SimSun" w:hAnsi="SimSun" w:hint="eastAsia"/>
        </w:rPr>
        <w:t>3．覆土深度对太子参产量的影响无显著差异</w:t>
      </w:r>
    </w:p>
    <w:p w:rsidR="00055D47" w:rsidRDefault="00E93726">
      <w:pPr>
        <w:autoSpaceDE w:val="0"/>
        <w:autoSpaceDN w:val="0"/>
        <w:adjustRightInd w:val="0"/>
        <w:spacing w:line="360" w:lineRule="auto"/>
        <w:ind w:firstLineChars="200" w:firstLine="420"/>
        <w:jc w:val="left"/>
        <w:rPr>
          <w:rFonts w:ascii="SimSun" w:hAnsi="SimSun"/>
        </w:rPr>
      </w:pPr>
      <w:r>
        <w:rPr>
          <w:rFonts w:ascii="SimSun" w:hAnsi="SimSun" w:hint="eastAsia"/>
        </w:rPr>
        <w:t>试验结果表明：太子参高产栽培技术应充分发挥高产群体质量栽培技术体系的优势，苗优化调控才能获得高产。太子参群体由个体组成，高产群体的最终表现是单位面积太子参产量，高效个体的最终指标是每</w:t>
      </w:r>
      <w:proofErr w:type="gramStart"/>
      <w:r>
        <w:rPr>
          <w:rFonts w:ascii="SimSun" w:hAnsi="SimSun" w:hint="eastAsia"/>
        </w:rPr>
        <w:t>穴参重</w:t>
      </w:r>
      <w:proofErr w:type="gramEnd"/>
      <w:r>
        <w:rPr>
          <w:rFonts w:ascii="SimSun" w:hAnsi="SimSun" w:hint="eastAsia"/>
        </w:rPr>
        <w:t>，而单位面积内太子参的密度是高产的重要因素。</w:t>
      </w:r>
    </w:p>
    <w:p w:rsidR="00055D47" w:rsidRDefault="00E93726">
      <w:pPr>
        <w:autoSpaceDE w:val="0"/>
        <w:autoSpaceDN w:val="0"/>
        <w:adjustRightInd w:val="0"/>
        <w:spacing w:line="360" w:lineRule="auto"/>
        <w:ind w:firstLineChars="200" w:firstLine="420"/>
        <w:jc w:val="left"/>
        <w:rPr>
          <w:rFonts w:ascii="SimSun" w:hAnsi="SimSun"/>
        </w:rPr>
      </w:pPr>
      <w:r>
        <w:rPr>
          <w:rFonts w:ascii="SimSun" w:hAnsi="SimSun" w:hint="eastAsia"/>
        </w:rPr>
        <w:lastRenderedPageBreak/>
        <w:t>4．</w:t>
      </w:r>
      <w:r>
        <w:rPr>
          <w:rFonts w:asciiTheme="minorEastAsia" w:hAnsiTheme="minorEastAsia" w:hint="eastAsia"/>
        </w:rPr>
        <w:t>在《湖南农业科学》发表《种参分级、播种密度及覆土深度对太子参产量的影响》论文1篇</w:t>
      </w:r>
      <w:r>
        <w:rPr>
          <w:rFonts w:ascii="SimSun" w:hAnsi="SimSun" w:hint="eastAsia"/>
        </w:rPr>
        <w:t>。</w:t>
      </w:r>
    </w:p>
    <w:p w:rsidR="00055D47" w:rsidRDefault="00E93726">
      <w:pPr>
        <w:spacing w:line="360" w:lineRule="auto"/>
        <w:ind w:firstLineChars="250" w:firstLine="525"/>
        <w:rPr>
          <w:rFonts w:ascii="SimHei" w:eastAsia="SimHei" w:hAnsi="SimHei"/>
        </w:rPr>
      </w:pPr>
      <w:r>
        <w:rPr>
          <w:rFonts w:ascii="SimHei" w:eastAsia="SimHei" w:hAnsi="SimHei" w:hint="eastAsia"/>
        </w:rPr>
        <w:t>(五)太子参“3414”肥效试验研究</w:t>
      </w:r>
    </w:p>
    <w:p w:rsidR="00055D47" w:rsidRDefault="00E93726">
      <w:pPr>
        <w:autoSpaceDE w:val="0"/>
        <w:autoSpaceDN w:val="0"/>
        <w:adjustRightInd w:val="0"/>
        <w:spacing w:line="360" w:lineRule="auto"/>
        <w:ind w:firstLineChars="200" w:firstLine="420"/>
        <w:jc w:val="left"/>
        <w:rPr>
          <w:rFonts w:ascii="SimSun" w:hAnsi="SimSun"/>
        </w:rPr>
      </w:pPr>
      <w:r>
        <w:rPr>
          <w:rFonts w:ascii="SimSun" w:hAnsi="SimSun" w:hint="eastAsia"/>
        </w:rPr>
        <w:t>氮磷钾配合施肥对太子参产量有重要的影响。本试验条件下，氮磷钾合理配施极显著增加了太子参产量；三要素对太子参产量的影响由大到小依次为氮、磷、钾。在实际生产中肥料过量施用比较严重，既造成了资源浪费又提高了生产成本，更会对环境造成不利的影响。本试验结果表明，当施肥量超过一定范围后，太子参经济效益不是提高，反而呈下降趋势。这反映了肥料的报酬递减律。</w:t>
      </w:r>
    </w:p>
    <w:p w:rsidR="00055D47" w:rsidRDefault="00E93726">
      <w:pPr>
        <w:autoSpaceDE w:val="0"/>
        <w:autoSpaceDN w:val="0"/>
        <w:adjustRightInd w:val="0"/>
        <w:spacing w:line="360" w:lineRule="auto"/>
        <w:ind w:firstLineChars="200" w:firstLine="420"/>
        <w:jc w:val="left"/>
        <w:rPr>
          <w:rFonts w:ascii="SimSun" w:hAnsi="SimSun"/>
        </w:rPr>
      </w:pPr>
      <w:r>
        <w:rPr>
          <w:rFonts w:ascii="SimSun" w:hAnsi="SimSun" w:hint="eastAsia"/>
        </w:rPr>
        <w:t>从试验结果分析可知，虽然11处理产量最高，与其它小区比较产量差异极显著，可见增施钾肥能显著提高太子参产量，但是其产投比不是最高，而6处理在产量及产投比、产值等方面综合最好，因此，针对施秉县这一类型的土壤，综合以上各种分析结果，结合当地实际农业生产，建议该地区采用处理6(N</w:t>
      </w:r>
      <w:r>
        <w:rPr>
          <w:rFonts w:ascii="SimSun" w:hAnsi="SimSun" w:hint="eastAsia"/>
          <w:vertAlign w:val="subscript"/>
        </w:rPr>
        <w:t>2</w:t>
      </w:r>
      <w:r>
        <w:rPr>
          <w:rFonts w:ascii="SimSun" w:hAnsi="SimSun" w:hint="eastAsia"/>
        </w:rPr>
        <w:t>P</w:t>
      </w:r>
      <w:r>
        <w:rPr>
          <w:rFonts w:ascii="SimSun" w:hAnsi="SimSun" w:hint="eastAsia"/>
          <w:vertAlign w:val="subscript"/>
        </w:rPr>
        <w:t>2</w:t>
      </w:r>
      <w:r>
        <w:rPr>
          <w:rFonts w:ascii="SimSun" w:hAnsi="SimSun" w:hint="eastAsia"/>
        </w:rPr>
        <w:t>K</w:t>
      </w:r>
      <w:r>
        <w:rPr>
          <w:rFonts w:ascii="SimSun" w:hAnsi="SimSun" w:hint="eastAsia"/>
          <w:vertAlign w:val="subscript"/>
        </w:rPr>
        <w:t>2</w:t>
      </w:r>
      <w:r>
        <w:rPr>
          <w:rFonts w:ascii="SimSun" w:hAnsi="SimSun" w:hint="eastAsia"/>
        </w:rPr>
        <w:t>)中氮磷钾的搭配较为合理，即每667m</w:t>
      </w:r>
      <w:r>
        <w:rPr>
          <w:rFonts w:ascii="SimSun" w:hAnsi="SimSun" w:hint="eastAsia"/>
          <w:vertAlign w:val="superscript"/>
        </w:rPr>
        <w:t>2</w:t>
      </w:r>
      <w:r>
        <w:rPr>
          <w:rFonts w:ascii="SimSun" w:hAnsi="SimSun" w:hint="eastAsia"/>
        </w:rPr>
        <w:t>施N5kg、P</w:t>
      </w:r>
      <w:r>
        <w:rPr>
          <w:rFonts w:ascii="SimSun" w:hAnsi="SimSun" w:hint="eastAsia"/>
          <w:vertAlign w:val="subscript"/>
        </w:rPr>
        <w:t>2</w:t>
      </w:r>
      <w:r>
        <w:rPr>
          <w:rFonts w:ascii="SimSun" w:hAnsi="SimSun" w:hint="eastAsia"/>
        </w:rPr>
        <w:t>O</w:t>
      </w:r>
      <w:r>
        <w:rPr>
          <w:rFonts w:ascii="SimSun" w:hAnsi="SimSun" w:hint="eastAsia"/>
          <w:vertAlign w:val="subscript"/>
        </w:rPr>
        <w:t>5</w:t>
      </w:r>
      <w:r>
        <w:rPr>
          <w:rFonts w:ascii="SimSun" w:hAnsi="SimSun" w:hint="eastAsia"/>
        </w:rPr>
        <w:t>6kg、K</w:t>
      </w:r>
      <w:r>
        <w:rPr>
          <w:rFonts w:ascii="SimSun" w:hAnsi="SimSun" w:hint="eastAsia"/>
          <w:vertAlign w:val="subscript"/>
        </w:rPr>
        <w:t>2</w:t>
      </w:r>
      <w:r>
        <w:rPr>
          <w:rFonts w:ascii="SimSun" w:hAnsi="SimSun" w:hint="eastAsia"/>
        </w:rPr>
        <w:t>O8kg，从而产生的经济效益也是最高。</w:t>
      </w:r>
    </w:p>
    <w:p w:rsidR="00055D47" w:rsidRDefault="00E93726">
      <w:pPr>
        <w:autoSpaceDE w:val="0"/>
        <w:autoSpaceDN w:val="0"/>
        <w:adjustRightInd w:val="0"/>
        <w:spacing w:line="360" w:lineRule="auto"/>
        <w:ind w:firstLineChars="200" w:firstLine="420"/>
        <w:jc w:val="left"/>
        <w:rPr>
          <w:rFonts w:ascii="SimSun" w:hAnsi="SimSun"/>
        </w:rPr>
      </w:pPr>
      <w:r>
        <w:rPr>
          <w:rFonts w:ascii="SimSun" w:hAnsi="SimSun" w:hint="eastAsia"/>
        </w:rPr>
        <w:t>通过本次“3414”肥效试验，初步建立了施秉县太子参的肥料效应模型，从中确定产量高、投入量少、产值最高的施肥用量，为施秉县太子参施肥设计、施肥指导推荐施肥用量指标。本试验获取的施肥指标还有待在生产上进一步验证示范，才能更好地推荐施秉县太子参栽培上的合理施肥量。</w:t>
      </w:r>
    </w:p>
    <w:p w:rsidR="00055D47" w:rsidRDefault="00E93726">
      <w:pPr>
        <w:autoSpaceDE w:val="0"/>
        <w:autoSpaceDN w:val="0"/>
        <w:adjustRightInd w:val="0"/>
        <w:spacing w:line="360" w:lineRule="auto"/>
        <w:ind w:firstLineChars="200" w:firstLine="420"/>
        <w:jc w:val="left"/>
        <w:rPr>
          <w:rFonts w:ascii="SimSun" w:hAnsi="SimSun"/>
        </w:rPr>
      </w:pPr>
      <w:r>
        <w:rPr>
          <w:rFonts w:ascii="SimSun" w:hAnsi="SimSun" w:hint="eastAsia"/>
        </w:rPr>
        <w:t>在《安徽农业科学》发表《</w:t>
      </w:r>
      <w:r>
        <w:rPr>
          <w:rFonts w:asciiTheme="minorEastAsia" w:hAnsiTheme="minorEastAsia"/>
        </w:rPr>
        <w:t>太子参“3414”肥效试验研究</w:t>
      </w:r>
      <w:r>
        <w:rPr>
          <w:rFonts w:ascii="SimSun" w:hAnsi="SimSun" w:hint="eastAsia"/>
        </w:rPr>
        <w:t>》论文1篇。</w:t>
      </w:r>
    </w:p>
    <w:p w:rsidR="00055D47" w:rsidRDefault="00E93726">
      <w:pPr>
        <w:spacing w:line="360" w:lineRule="auto"/>
        <w:ind w:firstLineChars="200" w:firstLine="420"/>
        <w:rPr>
          <w:rFonts w:ascii="SimHei" w:eastAsia="SimHei" w:hAnsi="SimHei"/>
        </w:rPr>
      </w:pPr>
      <w:r>
        <w:rPr>
          <w:rFonts w:ascii="SimHei" w:eastAsia="SimHei" w:hAnsi="SimHei" w:hint="eastAsia"/>
        </w:rPr>
        <w:t>(六) 太子参国内主要复混肥对比试验研究</w:t>
      </w:r>
    </w:p>
    <w:p w:rsidR="00055D47" w:rsidRDefault="00E93726" w:rsidP="00055D47">
      <w:pPr>
        <w:spacing w:line="360" w:lineRule="auto"/>
        <w:ind w:firstLineChars="228" w:firstLine="479"/>
        <w:jc w:val="left"/>
        <w:rPr>
          <w:rFonts w:ascii="SimSun" w:hAnsi="SimSun"/>
        </w:rPr>
      </w:pPr>
      <w:r>
        <w:rPr>
          <w:rFonts w:ascii="SimSun" w:hAnsi="SimSun" w:hint="eastAsia"/>
        </w:rPr>
        <w:t>目前太子参种植缺乏专用复混肥，主要采用的是15-15-15复合肥，市场供应的复混肥、生物复混肥种类很多，拟在市场上选择国内有一定规模的品牌开展对比试验，</w:t>
      </w:r>
      <w:proofErr w:type="gramStart"/>
      <w:r>
        <w:rPr>
          <w:rFonts w:ascii="SimSun" w:hAnsi="SimSun" w:hint="eastAsia"/>
        </w:rPr>
        <w:t>考量</w:t>
      </w:r>
      <w:proofErr w:type="gramEnd"/>
      <w:r>
        <w:rPr>
          <w:rFonts w:ascii="SimSun" w:hAnsi="SimSun" w:hint="eastAsia"/>
        </w:rPr>
        <w:t>各品牌肥料对太子参产量、品质的影响，为提高肥料利用率，促进太子参稳产高产栽培，降低生产成本，提升种植效益，增加农民收入，提出肥料品牌和品种推荐意见，结果如下：</w:t>
      </w:r>
    </w:p>
    <w:p w:rsidR="00055D47" w:rsidRDefault="00E93726">
      <w:pPr>
        <w:autoSpaceDE w:val="0"/>
        <w:autoSpaceDN w:val="0"/>
        <w:adjustRightInd w:val="0"/>
        <w:spacing w:line="360" w:lineRule="auto"/>
        <w:ind w:firstLineChars="200" w:firstLine="420"/>
        <w:jc w:val="left"/>
        <w:rPr>
          <w:rFonts w:ascii="SimSun" w:hAnsi="SimSun"/>
        </w:rPr>
      </w:pPr>
      <w:r>
        <w:rPr>
          <w:rFonts w:ascii="SimSun" w:hAnsi="SimSun" w:hint="eastAsia"/>
        </w:rPr>
        <w:t>1．肥料类型选择</w:t>
      </w:r>
    </w:p>
    <w:p w:rsidR="00055D47" w:rsidRDefault="00E93726">
      <w:pPr>
        <w:spacing w:line="360" w:lineRule="auto"/>
        <w:ind w:firstLineChars="200" w:firstLine="420"/>
        <w:jc w:val="left"/>
        <w:rPr>
          <w:rFonts w:ascii="SimSun" w:hAnsi="SimSun"/>
        </w:rPr>
      </w:pPr>
      <w:r>
        <w:rPr>
          <w:rFonts w:ascii="SimSun" w:hAnsi="SimSun" w:hint="eastAsia"/>
        </w:rPr>
        <w:t>本试验表明，在施秉县及其类似生态环境下，施用有机生物菌肥对太子参有一定程度的增产增效作用。丰富的有机质和活性</w:t>
      </w:r>
      <w:proofErr w:type="gramStart"/>
      <w:r>
        <w:rPr>
          <w:rFonts w:ascii="SimSun" w:hAnsi="SimSun" w:hint="eastAsia"/>
        </w:rPr>
        <w:t>菌</w:t>
      </w:r>
      <w:proofErr w:type="gramEnd"/>
      <w:r>
        <w:rPr>
          <w:rFonts w:ascii="SimSun" w:hAnsi="SimSun" w:hint="eastAsia"/>
        </w:rPr>
        <w:t>可能起到以下作用：提供营养，促进生长，增强抗性，改善土壤性质，促进微生物和土壤动物的活动。</w:t>
      </w:r>
    </w:p>
    <w:p w:rsidR="00055D47" w:rsidRDefault="00E93726">
      <w:pPr>
        <w:spacing w:line="360" w:lineRule="auto"/>
        <w:ind w:firstLineChars="200" w:firstLine="420"/>
        <w:jc w:val="left"/>
        <w:rPr>
          <w:rFonts w:ascii="SimSun" w:hAnsi="SimSun"/>
        </w:rPr>
      </w:pPr>
      <w:r>
        <w:rPr>
          <w:rFonts w:ascii="SimSun" w:hAnsi="SimSun" w:hint="eastAsia"/>
        </w:rPr>
        <w:t>此外有机生物菌肥含有活性菌，具有抑制病原菌、促进有益菌及活化磷的作用。</w:t>
      </w:r>
    </w:p>
    <w:p w:rsidR="00055D47" w:rsidRDefault="00E93726">
      <w:pPr>
        <w:spacing w:line="360" w:lineRule="auto"/>
        <w:ind w:firstLineChars="200" w:firstLine="420"/>
        <w:jc w:val="left"/>
        <w:rPr>
          <w:rFonts w:ascii="SimSun" w:hAnsi="SimSun"/>
        </w:rPr>
      </w:pPr>
      <w:r>
        <w:rPr>
          <w:rFonts w:ascii="SimSun" w:hAnsi="SimSun" w:hint="eastAsia"/>
        </w:rPr>
        <w:t>草炭菌肥+化学复合肥产量和效益低下的可能原因是：化学肥料抑制或灭活活性菌，活性</w:t>
      </w:r>
      <w:proofErr w:type="gramStart"/>
      <w:r>
        <w:rPr>
          <w:rFonts w:ascii="SimSun" w:hAnsi="SimSun" w:hint="eastAsia"/>
        </w:rPr>
        <w:t>菌</w:t>
      </w:r>
      <w:proofErr w:type="gramEnd"/>
      <w:r>
        <w:rPr>
          <w:rFonts w:ascii="SimSun" w:hAnsi="SimSun" w:hint="eastAsia"/>
        </w:rPr>
        <w:t>未能发挥作用，有待进一步研究探索。</w:t>
      </w:r>
    </w:p>
    <w:p w:rsidR="00055D47" w:rsidRDefault="00E93726">
      <w:pPr>
        <w:autoSpaceDE w:val="0"/>
        <w:autoSpaceDN w:val="0"/>
        <w:adjustRightInd w:val="0"/>
        <w:spacing w:line="360" w:lineRule="auto"/>
        <w:ind w:firstLineChars="200" w:firstLine="420"/>
        <w:jc w:val="left"/>
        <w:rPr>
          <w:rFonts w:ascii="SimSun" w:hAnsi="SimSun"/>
        </w:rPr>
      </w:pPr>
      <w:r>
        <w:rPr>
          <w:rFonts w:ascii="SimSun" w:hAnsi="SimSun" w:hint="eastAsia"/>
        </w:rPr>
        <w:t>2．合理的株叶型是获得高产的一个主要原因</w:t>
      </w:r>
    </w:p>
    <w:p w:rsidR="00055D47" w:rsidRDefault="00E93726">
      <w:pPr>
        <w:autoSpaceDE w:val="0"/>
        <w:autoSpaceDN w:val="0"/>
        <w:adjustRightInd w:val="0"/>
        <w:spacing w:line="360" w:lineRule="auto"/>
        <w:ind w:firstLineChars="200" w:firstLine="420"/>
        <w:jc w:val="left"/>
        <w:rPr>
          <w:rFonts w:ascii="SimSun" w:hAnsi="SimSun"/>
        </w:rPr>
      </w:pPr>
      <w:r>
        <w:rPr>
          <w:rFonts w:ascii="SimSun" w:hAnsi="SimSun" w:hint="eastAsia"/>
        </w:rPr>
        <w:t>从产量最高的处理1的株叶型来进行分析，其株高、株分枝数、株叶片数都处在</w:t>
      </w:r>
      <w:proofErr w:type="gramStart"/>
      <w:r>
        <w:rPr>
          <w:rFonts w:ascii="SimSun" w:hAnsi="SimSun" w:hint="eastAsia"/>
        </w:rPr>
        <w:t>各个处理</w:t>
      </w:r>
      <w:proofErr w:type="gramEnd"/>
      <w:r>
        <w:rPr>
          <w:rFonts w:ascii="SimSun" w:hAnsi="SimSun" w:hint="eastAsia"/>
        </w:rPr>
        <w:t>的中间位置，合理的株型使其在生长的过程中避免了过高容易倒伏，</w:t>
      </w:r>
      <w:proofErr w:type="gramStart"/>
      <w:r>
        <w:rPr>
          <w:rFonts w:ascii="SimSun" w:hAnsi="SimSun" w:hint="eastAsia"/>
        </w:rPr>
        <w:t>过矮易</w:t>
      </w:r>
      <w:proofErr w:type="gramEnd"/>
      <w:r>
        <w:rPr>
          <w:rFonts w:ascii="SimSun" w:hAnsi="SimSun" w:hint="eastAsia"/>
        </w:rPr>
        <w:t>导致其分枝和叶片数减少，影响</w:t>
      </w:r>
      <w:r>
        <w:rPr>
          <w:rFonts w:ascii="SimSun" w:hAnsi="SimSun" w:hint="eastAsia"/>
        </w:rPr>
        <w:lastRenderedPageBreak/>
        <w:t>其在单位面积内的光合作用；分枝数适中有利于其通风透光，减少病虫害的发生；适当的叶片数能够保证其在单位面积内充分进行光合作用，减少叶与叶之间的遮光程度，使一些光消耗营养不作光</w:t>
      </w:r>
      <w:proofErr w:type="gramStart"/>
      <w:r>
        <w:rPr>
          <w:rFonts w:ascii="SimSun" w:hAnsi="SimSun" w:hint="eastAsia"/>
        </w:rPr>
        <w:t>合贡献</w:t>
      </w:r>
      <w:proofErr w:type="gramEnd"/>
      <w:r>
        <w:rPr>
          <w:rFonts w:ascii="SimSun" w:hAnsi="SimSun" w:hint="eastAsia"/>
        </w:rPr>
        <w:t>的叶片减少。生物渣菌肥能够起到使太子参植株</w:t>
      </w:r>
      <w:proofErr w:type="gramStart"/>
      <w:r>
        <w:rPr>
          <w:rFonts w:ascii="SimSun" w:hAnsi="SimSun" w:hint="eastAsia"/>
        </w:rPr>
        <w:t>不</w:t>
      </w:r>
      <w:proofErr w:type="gramEnd"/>
      <w:r>
        <w:rPr>
          <w:rFonts w:ascii="SimSun" w:hAnsi="SimSun" w:hint="eastAsia"/>
        </w:rPr>
        <w:t>徒长，也能起到营养供应充足，使植株能健壮的生长的作用。</w:t>
      </w:r>
    </w:p>
    <w:p w:rsidR="00055D47" w:rsidRDefault="00E93726">
      <w:pPr>
        <w:autoSpaceDE w:val="0"/>
        <w:autoSpaceDN w:val="0"/>
        <w:adjustRightInd w:val="0"/>
        <w:spacing w:line="360" w:lineRule="auto"/>
        <w:ind w:firstLineChars="200" w:firstLine="420"/>
        <w:jc w:val="left"/>
        <w:rPr>
          <w:rFonts w:ascii="SimSun" w:hAnsi="SimSun"/>
        </w:rPr>
      </w:pPr>
      <w:r>
        <w:rPr>
          <w:rFonts w:ascii="SimSun" w:hAnsi="SimSun" w:hint="eastAsia"/>
        </w:rPr>
        <w:t>3 肥料配比、施用量以及施用此种肥料后的产品品质等有待进一步研究</w:t>
      </w:r>
    </w:p>
    <w:p w:rsidR="00055D47" w:rsidRDefault="00E93726">
      <w:pPr>
        <w:autoSpaceDE w:val="0"/>
        <w:autoSpaceDN w:val="0"/>
        <w:adjustRightInd w:val="0"/>
        <w:spacing w:line="360" w:lineRule="auto"/>
        <w:ind w:firstLineChars="200" w:firstLine="420"/>
        <w:jc w:val="left"/>
        <w:rPr>
          <w:rFonts w:ascii="SimSun" w:hAnsi="SimSun"/>
        </w:rPr>
      </w:pPr>
      <w:r>
        <w:rPr>
          <w:rFonts w:ascii="SimSun" w:hAnsi="SimSun" w:hint="eastAsia"/>
        </w:rPr>
        <w:t>本</w:t>
      </w:r>
      <w:proofErr w:type="gramStart"/>
      <w:r>
        <w:rPr>
          <w:rFonts w:ascii="SimSun" w:hAnsi="SimSun" w:hint="eastAsia"/>
        </w:rPr>
        <w:t>试验仅</w:t>
      </w:r>
      <w:proofErr w:type="gramEnd"/>
      <w:r>
        <w:rPr>
          <w:rFonts w:ascii="SimSun" w:hAnsi="SimSun" w:hint="eastAsia"/>
        </w:rPr>
        <w:t>对主要有机生物复合肥肥料的施用对太子参植株的长势长相和块根产量进行统计分析，未对太子参产品质量进行检测鉴定。对肥料的搭配以及各种肥料在不同的施肥水平上对太子参的产量变化等没有进行系统的研究。在同一个施肥水平以及统一的管理水平条件下，施用1～4各处理肥料后对太子参的产量比对照(当地参农习惯用肥)都有不同程度的增产，但能否提高其品质，也有待于进一步研究。本研究所提供的信息主要是给参农在类似生态条件下在肥料品牌的选择上提供参考。</w:t>
      </w:r>
    </w:p>
    <w:p w:rsidR="00055D47" w:rsidRDefault="00E93726">
      <w:pPr>
        <w:autoSpaceDE w:val="0"/>
        <w:autoSpaceDN w:val="0"/>
        <w:adjustRightInd w:val="0"/>
        <w:spacing w:line="360" w:lineRule="auto"/>
        <w:ind w:firstLineChars="200" w:firstLine="420"/>
        <w:jc w:val="left"/>
        <w:rPr>
          <w:rFonts w:ascii="SimSun" w:hAnsi="SimSun"/>
        </w:rPr>
      </w:pPr>
      <w:r>
        <w:rPr>
          <w:rFonts w:ascii="SimSun" w:hAnsi="SimSun" w:hint="eastAsia"/>
        </w:rPr>
        <w:t>4 在《安徽农业科学》发表《</w:t>
      </w:r>
      <w:r>
        <w:rPr>
          <w:rFonts w:asciiTheme="minorEastAsia" w:hAnsiTheme="minorEastAsia"/>
        </w:rPr>
        <w:t>几种主要有机复合(混)肥对太子参产量的影响</w:t>
      </w:r>
      <w:r>
        <w:rPr>
          <w:rFonts w:ascii="SimSun" w:hAnsi="SimSun" w:hint="eastAsia"/>
        </w:rPr>
        <w:t>》论文1篇。</w:t>
      </w:r>
    </w:p>
    <w:p w:rsidR="00055D47" w:rsidRDefault="00E93726">
      <w:pPr>
        <w:spacing w:line="360" w:lineRule="auto"/>
        <w:ind w:firstLineChars="200" w:firstLine="420"/>
        <w:rPr>
          <w:rFonts w:ascii="SimHei" w:eastAsia="SimHei" w:hAnsi="SimHei"/>
        </w:rPr>
      </w:pPr>
      <w:r>
        <w:rPr>
          <w:rFonts w:ascii="SimHei" w:eastAsia="SimHei" w:hAnsi="SimHei" w:hint="eastAsia"/>
        </w:rPr>
        <w:t>(六)有害生物防控技术</w:t>
      </w:r>
    </w:p>
    <w:p w:rsidR="00055D47" w:rsidRDefault="00E93726">
      <w:pPr>
        <w:spacing w:line="360" w:lineRule="auto"/>
        <w:ind w:firstLineChars="200" w:firstLine="420"/>
        <w:rPr>
          <w:rFonts w:ascii="SimSun" w:hAnsi="SimSun"/>
        </w:rPr>
      </w:pPr>
      <w:r>
        <w:rPr>
          <w:rFonts w:ascii="SimSun" w:hAnsi="SimSun" w:hint="eastAsia"/>
        </w:rPr>
        <w:t>引用贵州省地方标准DB/T 453.4有关植物检疫、农业防治、生物防治和化学防治的内容。主要病虫草害防治技术为各地培训资料的综合引用</w:t>
      </w:r>
    </w:p>
    <w:p w:rsidR="00055D47" w:rsidRDefault="00E93726">
      <w:pPr>
        <w:adjustRightInd w:val="0"/>
        <w:spacing w:line="360" w:lineRule="auto"/>
        <w:ind w:firstLineChars="245" w:firstLine="517"/>
        <w:jc w:val="left"/>
        <w:textAlignment w:val="baseline"/>
        <w:rPr>
          <w:rFonts w:ascii="SimSun" w:cs="Times New Roman"/>
          <w:b/>
          <w:bCs/>
          <w:kern w:val="0"/>
        </w:rPr>
      </w:pPr>
      <w:r>
        <w:rPr>
          <w:rFonts w:ascii="SimSun" w:hAnsi="SimSun" w:cs="SimSun" w:hint="eastAsia"/>
          <w:b/>
          <w:bCs/>
          <w:kern w:val="0"/>
        </w:rPr>
        <w:t>四、标准水平分析</w:t>
      </w:r>
    </w:p>
    <w:p w:rsidR="00055D47" w:rsidRDefault="00E93726">
      <w:pPr>
        <w:adjustRightInd w:val="0"/>
        <w:spacing w:line="360" w:lineRule="auto"/>
        <w:ind w:firstLineChars="245" w:firstLine="514"/>
        <w:jc w:val="left"/>
        <w:textAlignment w:val="baseline"/>
        <w:rPr>
          <w:rFonts w:ascii="SimSun" w:hAnsi="SimSun" w:cs="SimSun"/>
          <w:color w:val="000000"/>
          <w:kern w:val="0"/>
        </w:rPr>
      </w:pPr>
      <w:r>
        <w:rPr>
          <w:rFonts w:ascii="SimSun" w:hAnsi="SimSun" w:cs="SimSun" w:hint="eastAsia"/>
          <w:color w:val="000000"/>
          <w:shd w:val="clear" w:color="auto" w:fill="FFFFFF"/>
        </w:rPr>
        <w:t>目前，涉及太子参栽培的行业、地方标准有：国家林业局发布的《太子参培育技术规程》LY/T 2912-2017，贵州省发布的《施秉太子参 种植技术规程》DB52/T 847.4-2013,山东省发布的《太子参无公害生产技术规程》DB37/T 1710-2010,安徽省发布的《太子参栽培技术规程》</w:t>
      </w:r>
      <w:r>
        <w:rPr>
          <w:rFonts w:ascii="SimSun" w:cs="Times New Roman" w:hint="eastAsia"/>
          <w:kern w:val="0"/>
        </w:rPr>
        <w:t>DB34/T 1482-2011</w:t>
      </w:r>
      <w:r>
        <w:rPr>
          <w:rFonts w:ascii="SimSun" w:hAnsi="SimSun" w:cs="SimSun" w:hint="eastAsia"/>
          <w:color w:val="000000"/>
          <w:shd w:val="clear" w:color="auto" w:fill="FFFFFF"/>
        </w:rPr>
        <w:t>，现将其主要内容比较如下，见表2</w:t>
      </w:r>
      <w:r>
        <w:rPr>
          <w:rFonts w:ascii="SimSun" w:hAnsi="SimSun" w:cs="SimSun" w:hint="eastAsia"/>
          <w:color w:val="000000"/>
          <w:kern w:val="0"/>
        </w:rPr>
        <w:t>。</w:t>
      </w:r>
    </w:p>
    <w:p w:rsidR="00055D47" w:rsidRDefault="00E93726">
      <w:pPr>
        <w:adjustRightInd w:val="0"/>
        <w:spacing w:line="360" w:lineRule="auto"/>
        <w:ind w:firstLineChars="245" w:firstLine="514"/>
        <w:jc w:val="left"/>
        <w:textAlignment w:val="baseline"/>
        <w:rPr>
          <w:rFonts w:ascii="SimSun" w:hAnsi="SimSun" w:cs="SimSun"/>
          <w:color w:val="000000"/>
          <w:kern w:val="0"/>
        </w:rPr>
      </w:pPr>
      <w:r>
        <w:rPr>
          <w:rFonts w:ascii="SimSun" w:hAnsi="SimSun" w:cs="SimSun" w:hint="eastAsia"/>
          <w:color w:val="000000"/>
          <w:kern w:val="0"/>
        </w:rPr>
        <w:t>本标准在总结科学研究成果的基础上，综合了国家林业局</w:t>
      </w:r>
      <w:r>
        <w:rPr>
          <w:rFonts w:ascii="SimSun" w:hAnsi="SimSun" w:cs="SimSun" w:hint="eastAsia"/>
          <w:color w:val="000000"/>
          <w:shd w:val="clear" w:color="auto" w:fill="FFFFFF"/>
        </w:rPr>
        <w:t>行业标准和贵州、山东、安徽三个省级地方标准的数据，覆盖面广，可操作性强，</w:t>
      </w:r>
      <w:r>
        <w:rPr>
          <w:rFonts w:ascii="SimSun" w:hAnsi="SimSun" w:cs="SimSun" w:hint="eastAsia"/>
          <w:color w:val="000000"/>
          <w:kern w:val="0"/>
        </w:rPr>
        <w:t>为国内</w:t>
      </w:r>
      <w:r w:rsidR="00FE45A3">
        <w:rPr>
          <w:rFonts w:ascii="SimSun" w:hAnsi="SimSun" w:cs="SimSun" w:hint="eastAsia"/>
          <w:color w:val="000000"/>
          <w:kern w:val="0"/>
        </w:rPr>
        <w:t>领先</w:t>
      </w:r>
      <w:r>
        <w:rPr>
          <w:rFonts w:ascii="SimSun" w:hAnsi="SimSun" w:cs="SimSun" w:hint="eastAsia"/>
          <w:color w:val="000000"/>
          <w:kern w:val="0"/>
        </w:rPr>
        <w:t>水平。</w:t>
      </w:r>
    </w:p>
    <w:p w:rsidR="00055D47" w:rsidRDefault="00055D47" w:rsidP="00C2721D">
      <w:pPr>
        <w:adjustRightInd w:val="0"/>
        <w:spacing w:beforeLines="50" w:before="156" w:line="440" w:lineRule="exact"/>
        <w:ind w:firstLineChars="245" w:firstLine="514"/>
        <w:jc w:val="center"/>
        <w:textAlignment w:val="baseline"/>
        <w:rPr>
          <w:rFonts w:ascii="SimHei" w:eastAsia="SimHei" w:hAnsi="SimHei" w:cs="SimSun"/>
          <w:color w:val="000000"/>
          <w:kern w:val="0"/>
        </w:rPr>
        <w:sectPr w:rsidR="00055D47">
          <w:pgSz w:w="11906" w:h="16838"/>
          <w:pgMar w:top="1361" w:right="1361" w:bottom="1361" w:left="1361" w:header="851" w:footer="992" w:gutter="0"/>
          <w:cols w:space="425"/>
          <w:docGrid w:type="lines" w:linePitch="312"/>
        </w:sectPr>
      </w:pPr>
    </w:p>
    <w:p w:rsidR="00055D47" w:rsidRDefault="00E93726" w:rsidP="00C2721D">
      <w:pPr>
        <w:adjustRightInd w:val="0"/>
        <w:spacing w:beforeLines="50" w:before="156" w:line="440" w:lineRule="exact"/>
        <w:ind w:firstLineChars="245" w:firstLine="514"/>
        <w:jc w:val="center"/>
        <w:textAlignment w:val="baseline"/>
        <w:rPr>
          <w:rFonts w:ascii="SimHei" w:eastAsia="SimHei" w:hAnsi="SimHei" w:cs="SimSun"/>
          <w:color w:val="000000"/>
          <w:kern w:val="0"/>
        </w:rPr>
      </w:pPr>
      <w:r>
        <w:rPr>
          <w:rFonts w:ascii="SimHei" w:eastAsia="SimHei" w:hAnsi="SimHei" w:cs="SimSun" w:hint="eastAsia"/>
          <w:color w:val="000000"/>
          <w:kern w:val="0"/>
        </w:rPr>
        <w:lastRenderedPageBreak/>
        <w:t>表2  国内太子参种植方面的行业、地方标准主要内容比较表</w:t>
      </w:r>
    </w:p>
    <w:tbl>
      <w:tblPr>
        <w:tblStyle w:val="aa"/>
        <w:tblW w:w="14567" w:type="dxa"/>
        <w:tblLayout w:type="fixed"/>
        <w:tblLook w:val="04A0" w:firstRow="1" w:lastRow="0" w:firstColumn="1" w:lastColumn="0" w:noHBand="0" w:noVBand="1"/>
      </w:tblPr>
      <w:tblGrid>
        <w:gridCol w:w="817"/>
        <w:gridCol w:w="3260"/>
        <w:gridCol w:w="2552"/>
        <w:gridCol w:w="3118"/>
        <w:gridCol w:w="2835"/>
        <w:gridCol w:w="1985"/>
      </w:tblGrid>
      <w:tr w:rsidR="00055D47">
        <w:trPr>
          <w:trHeight w:val="284"/>
        </w:trPr>
        <w:tc>
          <w:tcPr>
            <w:tcW w:w="817" w:type="dxa"/>
            <w:vAlign w:val="center"/>
          </w:tcPr>
          <w:p w:rsidR="00055D47" w:rsidRDefault="00E93726">
            <w:pPr>
              <w:adjustRightInd w:val="0"/>
              <w:spacing w:line="300" w:lineRule="exact"/>
              <w:jc w:val="center"/>
              <w:textAlignment w:val="baseline"/>
              <w:rPr>
                <w:rFonts w:ascii="SimSun" w:cs="Times New Roman"/>
                <w:kern w:val="0"/>
                <w:sz w:val="15"/>
                <w:szCs w:val="15"/>
              </w:rPr>
            </w:pPr>
            <w:r>
              <w:rPr>
                <w:rFonts w:ascii="SimSun" w:cs="Times New Roman" w:hint="eastAsia"/>
                <w:kern w:val="0"/>
                <w:sz w:val="15"/>
                <w:szCs w:val="15"/>
              </w:rPr>
              <w:t>标准名称</w:t>
            </w:r>
          </w:p>
        </w:tc>
        <w:tc>
          <w:tcPr>
            <w:tcW w:w="3260" w:type="dxa"/>
            <w:vAlign w:val="center"/>
          </w:tcPr>
          <w:p w:rsidR="00055D47" w:rsidRDefault="00E93726">
            <w:pPr>
              <w:adjustRightInd w:val="0"/>
              <w:spacing w:line="240" w:lineRule="exact"/>
              <w:jc w:val="center"/>
              <w:textAlignment w:val="baseline"/>
              <w:rPr>
                <w:rFonts w:ascii="SimSun" w:cs="Times New Roman"/>
                <w:kern w:val="0"/>
                <w:sz w:val="15"/>
                <w:szCs w:val="15"/>
              </w:rPr>
            </w:pPr>
            <w:r>
              <w:rPr>
                <w:rFonts w:ascii="SimSun" w:cs="Times New Roman" w:hint="eastAsia"/>
                <w:kern w:val="0"/>
                <w:sz w:val="15"/>
                <w:szCs w:val="15"/>
              </w:rPr>
              <w:t>太子参种植技术规范</w:t>
            </w:r>
          </w:p>
        </w:tc>
        <w:tc>
          <w:tcPr>
            <w:tcW w:w="2552" w:type="dxa"/>
            <w:vAlign w:val="center"/>
          </w:tcPr>
          <w:p w:rsidR="00055D47" w:rsidRDefault="00E93726">
            <w:pPr>
              <w:adjustRightInd w:val="0"/>
              <w:spacing w:line="240" w:lineRule="exact"/>
              <w:jc w:val="center"/>
              <w:textAlignment w:val="baseline"/>
              <w:rPr>
                <w:rFonts w:ascii="SimSun" w:cs="Times New Roman"/>
                <w:kern w:val="0"/>
                <w:sz w:val="15"/>
                <w:szCs w:val="15"/>
              </w:rPr>
            </w:pPr>
            <w:r>
              <w:rPr>
                <w:rFonts w:ascii="SimSun" w:cs="Times New Roman" w:hint="eastAsia"/>
                <w:kern w:val="0"/>
                <w:sz w:val="15"/>
                <w:szCs w:val="15"/>
              </w:rPr>
              <w:t>太子参培育技术规程</w:t>
            </w:r>
          </w:p>
        </w:tc>
        <w:tc>
          <w:tcPr>
            <w:tcW w:w="3118" w:type="dxa"/>
            <w:vAlign w:val="center"/>
          </w:tcPr>
          <w:p w:rsidR="00055D47" w:rsidRDefault="00E93726">
            <w:pPr>
              <w:adjustRightInd w:val="0"/>
              <w:spacing w:line="240" w:lineRule="exact"/>
              <w:jc w:val="center"/>
              <w:textAlignment w:val="baseline"/>
              <w:rPr>
                <w:rFonts w:ascii="SimSun" w:cs="Times New Roman"/>
                <w:kern w:val="0"/>
                <w:sz w:val="15"/>
                <w:szCs w:val="15"/>
              </w:rPr>
            </w:pPr>
            <w:r>
              <w:rPr>
                <w:rFonts w:ascii="SimSun" w:cs="Times New Roman" w:hint="eastAsia"/>
                <w:kern w:val="0"/>
                <w:sz w:val="15"/>
                <w:szCs w:val="15"/>
              </w:rPr>
              <w:t>施秉太子参 种植技术规程</w:t>
            </w:r>
          </w:p>
        </w:tc>
        <w:tc>
          <w:tcPr>
            <w:tcW w:w="2835" w:type="dxa"/>
            <w:vAlign w:val="center"/>
          </w:tcPr>
          <w:p w:rsidR="00055D47" w:rsidRDefault="00E93726">
            <w:pPr>
              <w:adjustRightInd w:val="0"/>
              <w:spacing w:line="240" w:lineRule="exact"/>
              <w:jc w:val="center"/>
              <w:textAlignment w:val="baseline"/>
              <w:rPr>
                <w:rFonts w:ascii="SimSun" w:cs="Times New Roman"/>
                <w:kern w:val="0"/>
                <w:sz w:val="15"/>
                <w:szCs w:val="15"/>
              </w:rPr>
            </w:pPr>
            <w:r>
              <w:rPr>
                <w:rFonts w:ascii="SimSun" w:cs="Times New Roman" w:hint="eastAsia"/>
                <w:kern w:val="0"/>
                <w:sz w:val="15"/>
                <w:szCs w:val="15"/>
              </w:rPr>
              <w:t>太子参无公害生产技术规程</w:t>
            </w:r>
          </w:p>
        </w:tc>
        <w:tc>
          <w:tcPr>
            <w:tcW w:w="1985" w:type="dxa"/>
            <w:vAlign w:val="center"/>
          </w:tcPr>
          <w:p w:rsidR="00055D47" w:rsidRDefault="00E93726">
            <w:pPr>
              <w:adjustRightInd w:val="0"/>
              <w:spacing w:line="240" w:lineRule="exact"/>
              <w:jc w:val="center"/>
              <w:textAlignment w:val="baseline"/>
              <w:rPr>
                <w:rFonts w:ascii="SimSun" w:cs="Times New Roman"/>
                <w:kern w:val="0"/>
                <w:sz w:val="15"/>
                <w:szCs w:val="15"/>
              </w:rPr>
            </w:pPr>
            <w:r>
              <w:rPr>
                <w:rFonts w:ascii="SimSun" w:cs="Times New Roman" w:hint="eastAsia"/>
                <w:kern w:val="0"/>
                <w:sz w:val="15"/>
                <w:szCs w:val="15"/>
              </w:rPr>
              <w:t>太子参栽培技术规程</w:t>
            </w:r>
          </w:p>
        </w:tc>
      </w:tr>
      <w:tr w:rsidR="00055D47">
        <w:trPr>
          <w:trHeight w:val="284"/>
        </w:trPr>
        <w:tc>
          <w:tcPr>
            <w:tcW w:w="817" w:type="dxa"/>
            <w:vAlign w:val="center"/>
          </w:tcPr>
          <w:p w:rsidR="00055D47" w:rsidRDefault="00E93726">
            <w:pPr>
              <w:adjustRightInd w:val="0"/>
              <w:spacing w:line="300" w:lineRule="exact"/>
              <w:jc w:val="center"/>
              <w:textAlignment w:val="baseline"/>
              <w:rPr>
                <w:rFonts w:ascii="SimSun" w:cs="Times New Roman"/>
                <w:kern w:val="0"/>
                <w:sz w:val="15"/>
                <w:szCs w:val="15"/>
              </w:rPr>
            </w:pPr>
            <w:r>
              <w:rPr>
                <w:rFonts w:ascii="SimSun" w:cs="Times New Roman" w:hint="eastAsia"/>
                <w:kern w:val="0"/>
                <w:sz w:val="15"/>
                <w:szCs w:val="15"/>
              </w:rPr>
              <w:t>标准类别</w:t>
            </w:r>
          </w:p>
        </w:tc>
        <w:tc>
          <w:tcPr>
            <w:tcW w:w="3260" w:type="dxa"/>
            <w:vAlign w:val="center"/>
          </w:tcPr>
          <w:p w:rsidR="00055D47" w:rsidRDefault="00E93726">
            <w:pPr>
              <w:adjustRightInd w:val="0"/>
              <w:spacing w:line="240" w:lineRule="exact"/>
              <w:jc w:val="center"/>
              <w:textAlignment w:val="baseline"/>
              <w:rPr>
                <w:rFonts w:ascii="SimSun" w:cs="Times New Roman"/>
                <w:kern w:val="0"/>
                <w:sz w:val="15"/>
                <w:szCs w:val="15"/>
              </w:rPr>
            </w:pPr>
            <w:r>
              <w:rPr>
                <w:rFonts w:ascii="SimSun" w:cs="Times New Roman" w:hint="eastAsia"/>
                <w:kern w:val="0"/>
                <w:sz w:val="15"/>
                <w:szCs w:val="15"/>
              </w:rPr>
              <w:t>推荐性国家标准</w:t>
            </w:r>
          </w:p>
        </w:tc>
        <w:tc>
          <w:tcPr>
            <w:tcW w:w="2552" w:type="dxa"/>
            <w:vAlign w:val="center"/>
          </w:tcPr>
          <w:p w:rsidR="00055D47" w:rsidRDefault="00E93726">
            <w:pPr>
              <w:adjustRightInd w:val="0"/>
              <w:spacing w:line="240" w:lineRule="exact"/>
              <w:jc w:val="center"/>
              <w:textAlignment w:val="baseline"/>
              <w:rPr>
                <w:rFonts w:ascii="SimSun" w:cs="Times New Roman"/>
                <w:kern w:val="0"/>
                <w:sz w:val="15"/>
                <w:szCs w:val="15"/>
              </w:rPr>
            </w:pPr>
            <w:r>
              <w:rPr>
                <w:rFonts w:ascii="SimSun" w:cs="Times New Roman" w:hint="eastAsia"/>
                <w:kern w:val="0"/>
                <w:sz w:val="15"/>
                <w:szCs w:val="15"/>
              </w:rPr>
              <w:t>林业标准</w:t>
            </w:r>
          </w:p>
        </w:tc>
        <w:tc>
          <w:tcPr>
            <w:tcW w:w="3118" w:type="dxa"/>
            <w:vAlign w:val="center"/>
          </w:tcPr>
          <w:p w:rsidR="00055D47" w:rsidRDefault="00E93726">
            <w:pPr>
              <w:adjustRightInd w:val="0"/>
              <w:spacing w:line="240" w:lineRule="exact"/>
              <w:jc w:val="center"/>
              <w:textAlignment w:val="baseline"/>
              <w:rPr>
                <w:rFonts w:ascii="SimSun" w:cs="Times New Roman"/>
                <w:kern w:val="0"/>
                <w:sz w:val="15"/>
                <w:szCs w:val="15"/>
              </w:rPr>
            </w:pPr>
            <w:r>
              <w:rPr>
                <w:rFonts w:ascii="SimSun" w:cs="Times New Roman" w:hint="eastAsia"/>
                <w:kern w:val="0"/>
                <w:sz w:val="15"/>
                <w:szCs w:val="15"/>
              </w:rPr>
              <w:t>贵州省地方标准</w:t>
            </w:r>
          </w:p>
        </w:tc>
        <w:tc>
          <w:tcPr>
            <w:tcW w:w="2835" w:type="dxa"/>
            <w:vAlign w:val="center"/>
          </w:tcPr>
          <w:p w:rsidR="00055D47" w:rsidRDefault="00E93726">
            <w:pPr>
              <w:adjustRightInd w:val="0"/>
              <w:spacing w:line="240" w:lineRule="exact"/>
              <w:jc w:val="center"/>
              <w:textAlignment w:val="baseline"/>
              <w:rPr>
                <w:rFonts w:ascii="SimSun" w:cs="Times New Roman"/>
                <w:kern w:val="0"/>
                <w:sz w:val="15"/>
                <w:szCs w:val="15"/>
              </w:rPr>
            </w:pPr>
            <w:r>
              <w:rPr>
                <w:rFonts w:ascii="SimSun" w:cs="Times New Roman" w:hint="eastAsia"/>
                <w:kern w:val="0"/>
                <w:sz w:val="15"/>
                <w:szCs w:val="15"/>
              </w:rPr>
              <w:t>山东省地方标准</w:t>
            </w:r>
          </w:p>
        </w:tc>
        <w:tc>
          <w:tcPr>
            <w:tcW w:w="1985" w:type="dxa"/>
            <w:vAlign w:val="center"/>
          </w:tcPr>
          <w:p w:rsidR="00055D47" w:rsidRDefault="00E93726">
            <w:pPr>
              <w:adjustRightInd w:val="0"/>
              <w:spacing w:line="240" w:lineRule="exact"/>
              <w:jc w:val="center"/>
              <w:textAlignment w:val="baseline"/>
              <w:rPr>
                <w:rFonts w:ascii="SimSun" w:cs="Times New Roman"/>
                <w:kern w:val="0"/>
                <w:sz w:val="15"/>
                <w:szCs w:val="15"/>
              </w:rPr>
            </w:pPr>
            <w:r>
              <w:rPr>
                <w:rFonts w:ascii="SimSun" w:cs="Times New Roman" w:hint="eastAsia"/>
                <w:kern w:val="0"/>
                <w:sz w:val="15"/>
                <w:szCs w:val="15"/>
              </w:rPr>
              <w:t>安徽省地方标准</w:t>
            </w:r>
          </w:p>
        </w:tc>
      </w:tr>
      <w:tr w:rsidR="00055D47">
        <w:trPr>
          <w:trHeight w:val="284"/>
        </w:trPr>
        <w:tc>
          <w:tcPr>
            <w:tcW w:w="817" w:type="dxa"/>
            <w:vAlign w:val="center"/>
          </w:tcPr>
          <w:p w:rsidR="00055D47" w:rsidRDefault="00E93726">
            <w:pPr>
              <w:adjustRightInd w:val="0"/>
              <w:spacing w:line="300" w:lineRule="exact"/>
              <w:jc w:val="center"/>
              <w:textAlignment w:val="baseline"/>
              <w:rPr>
                <w:rFonts w:ascii="SimSun" w:cs="Times New Roman"/>
                <w:kern w:val="0"/>
                <w:sz w:val="15"/>
                <w:szCs w:val="15"/>
              </w:rPr>
            </w:pPr>
            <w:r>
              <w:rPr>
                <w:rFonts w:ascii="SimSun" w:cs="Times New Roman" w:hint="eastAsia"/>
                <w:kern w:val="0"/>
                <w:sz w:val="15"/>
                <w:szCs w:val="15"/>
              </w:rPr>
              <w:t>标准号</w:t>
            </w:r>
          </w:p>
        </w:tc>
        <w:tc>
          <w:tcPr>
            <w:tcW w:w="3260" w:type="dxa"/>
            <w:vAlign w:val="center"/>
          </w:tcPr>
          <w:p w:rsidR="00055D47" w:rsidRDefault="00E93726">
            <w:pPr>
              <w:adjustRightInd w:val="0"/>
              <w:spacing w:line="240" w:lineRule="exact"/>
              <w:jc w:val="center"/>
              <w:textAlignment w:val="baseline"/>
              <w:rPr>
                <w:rFonts w:ascii="SimSun" w:cs="Times New Roman"/>
                <w:kern w:val="0"/>
                <w:sz w:val="15"/>
                <w:szCs w:val="15"/>
              </w:rPr>
            </w:pPr>
            <w:r>
              <w:rPr>
                <w:rFonts w:ascii="SimSun" w:cs="Times New Roman" w:hint="eastAsia"/>
                <w:kern w:val="0"/>
                <w:sz w:val="15"/>
                <w:szCs w:val="15"/>
              </w:rPr>
              <w:t>GB/T XXXXX-2019</w:t>
            </w:r>
          </w:p>
        </w:tc>
        <w:tc>
          <w:tcPr>
            <w:tcW w:w="2552" w:type="dxa"/>
            <w:vAlign w:val="center"/>
          </w:tcPr>
          <w:p w:rsidR="00055D47" w:rsidRDefault="00E93726">
            <w:pPr>
              <w:adjustRightInd w:val="0"/>
              <w:spacing w:line="240" w:lineRule="exact"/>
              <w:jc w:val="center"/>
              <w:textAlignment w:val="baseline"/>
              <w:rPr>
                <w:rFonts w:ascii="SimSun" w:cs="Times New Roman"/>
                <w:kern w:val="0"/>
                <w:sz w:val="15"/>
                <w:szCs w:val="15"/>
              </w:rPr>
            </w:pPr>
            <w:r>
              <w:rPr>
                <w:rFonts w:ascii="SimSun" w:cs="Times New Roman" w:hint="eastAsia"/>
                <w:kern w:val="0"/>
                <w:sz w:val="15"/>
                <w:szCs w:val="15"/>
              </w:rPr>
              <w:t>LY/T 2912-2017</w:t>
            </w:r>
          </w:p>
        </w:tc>
        <w:tc>
          <w:tcPr>
            <w:tcW w:w="3118" w:type="dxa"/>
            <w:vAlign w:val="center"/>
          </w:tcPr>
          <w:p w:rsidR="00055D47" w:rsidRDefault="00E93726">
            <w:pPr>
              <w:adjustRightInd w:val="0"/>
              <w:spacing w:line="240" w:lineRule="exact"/>
              <w:jc w:val="center"/>
              <w:textAlignment w:val="baseline"/>
              <w:rPr>
                <w:rFonts w:ascii="SimSun" w:cs="Times New Roman"/>
                <w:kern w:val="0"/>
                <w:sz w:val="15"/>
                <w:szCs w:val="15"/>
              </w:rPr>
            </w:pPr>
            <w:r>
              <w:rPr>
                <w:rFonts w:ascii="SimSun" w:cs="Times New Roman" w:hint="eastAsia"/>
                <w:kern w:val="0"/>
                <w:sz w:val="15"/>
                <w:szCs w:val="15"/>
              </w:rPr>
              <w:t>DB52/T 847.4-2013</w:t>
            </w:r>
          </w:p>
        </w:tc>
        <w:tc>
          <w:tcPr>
            <w:tcW w:w="2835" w:type="dxa"/>
            <w:vAlign w:val="center"/>
          </w:tcPr>
          <w:p w:rsidR="00055D47" w:rsidRDefault="00E93726">
            <w:pPr>
              <w:adjustRightInd w:val="0"/>
              <w:spacing w:line="240" w:lineRule="exact"/>
              <w:jc w:val="center"/>
              <w:textAlignment w:val="baseline"/>
              <w:rPr>
                <w:rFonts w:ascii="SimSun" w:cs="Times New Roman"/>
                <w:kern w:val="0"/>
                <w:sz w:val="15"/>
                <w:szCs w:val="15"/>
              </w:rPr>
            </w:pPr>
            <w:r>
              <w:rPr>
                <w:rFonts w:ascii="SimSun" w:cs="Times New Roman" w:hint="eastAsia"/>
                <w:kern w:val="0"/>
                <w:sz w:val="15"/>
                <w:szCs w:val="15"/>
              </w:rPr>
              <w:t>DB37/T 1710-2010</w:t>
            </w:r>
          </w:p>
        </w:tc>
        <w:tc>
          <w:tcPr>
            <w:tcW w:w="1985" w:type="dxa"/>
            <w:vAlign w:val="center"/>
          </w:tcPr>
          <w:p w:rsidR="00055D47" w:rsidRDefault="00E93726">
            <w:pPr>
              <w:adjustRightInd w:val="0"/>
              <w:spacing w:line="240" w:lineRule="exact"/>
              <w:jc w:val="center"/>
              <w:textAlignment w:val="baseline"/>
              <w:rPr>
                <w:rFonts w:ascii="SimSun" w:cs="Times New Roman"/>
                <w:kern w:val="0"/>
                <w:sz w:val="15"/>
                <w:szCs w:val="15"/>
              </w:rPr>
            </w:pPr>
            <w:r>
              <w:rPr>
                <w:rFonts w:ascii="SimSun" w:cs="Times New Roman" w:hint="eastAsia"/>
                <w:kern w:val="0"/>
                <w:sz w:val="15"/>
                <w:szCs w:val="15"/>
              </w:rPr>
              <w:t>DB34/T 1482-2011</w:t>
            </w:r>
          </w:p>
        </w:tc>
      </w:tr>
      <w:tr w:rsidR="00055D47">
        <w:trPr>
          <w:trHeight w:val="729"/>
        </w:trPr>
        <w:tc>
          <w:tcPr>
            <w:tcW w:w="817" w:type="dxa"/>
            <w:vAlign w:val="center"/>
          </w:tcPr>
          <w:p w:rsidR="00055D47" w:rsidRDefault="00E93726">
            <w:pPr>
              <w:adjustRightInd w:val="0"/>
              <w:spacing w:line="240" w:lineRule="exact"/>
              <w:jc w:val="center"/>
              <w:textAlignment w:val="baseline"/>
              <w:rPr>
                <w:rFonts w:asciiTheme="minorEastAsia" w:hAnsiTheme="minorEastAsia" w:cs="Times New Roman"/>
                <w:kern w:val="0"/>
                <w:sz w:val="15"/>
                <w:szCs w:val="15"/>
              </w:rPr>
            </w:pPr>
            <w:r>
              <w:rPr>
                <w:rFonts w:asciiTheme="minorEastAsia" w:hAnsiTheme="minorEastAsia" w:cs="Times New Roman" w:hint="eastAsia"/>
                <w:kern w:val="0"/>
                <w:sz w:val="15"/>
                <w:szCs w:val="15"/>
              </w:rPr>
              <w:t>产地环境</w:t>
            </w:r>
          </w:p>
        </w:tc>
        <w:tc>
          <w:tcPr>
            <w:tcW w:w="3260" w:type="dxa"/>
            <w:vAlign w:val="center"/>
          </w:tcPr>
          <w:p w:rsidR="00055D47" w:rsidRDefault="00E93726">
            <w:pPr>
              <w:adjustRightInd w:val="0"/>
              <w:spacing w:line="240" w:lineRule="exact"/>
              <w:jc w:val="left"/>
              <w:textAlignment w:val="baseline"/>
              <w:rPr>
                <w:rFonts w:asciiTheme="minorEastAsia" w:hAnsiTheme="minorEastAsia" w:cs="Times New Roman"/>
                <w:kern w:val="0"/>
                <w:sz w:val="15"/>
                <w:szCs w:val="15"/>
              </w:rPr>
            </w:pPr>
            <w:r>
              <w:rPr>
                <w:rFonts w:asciiTheme="minorEastAsia" w:hAnsiTheme="minorEastAsia" w:cs="Times New Roman" w:hint="eastAsia"/>
                <w:kern w:val="0"/>
                <w:sz w:val="15"/>
                <w:szCs w:val="15"/>
              </w:rPr>
              <w:t>土壤环境质量应符合GB 15618的规定，空气质量应符合GB 3095的规定，灌溉水质量应符合GB 5084的规定。</w:t>
            </w:r>
          </w:p>
        </w:tc>
        <w:tc>
          <w:tcPr>
            <w:tcW w:w="2552" w:type="dxa"/>
            <w:vAlign w:val="center"/>
          </w:tcPr>
          <w:p w:rsidR="00055D47" w:rsidRDefault="00E93726">
            <w:pPr>
              <w:adjustRightInd w:val="0"/>
              <w:spacing w:line="240" w:lineRule="exact"/>
              <w:jc w:val="left"/>
              <w:textAlignment w:val="baseline"/>
              <w:rPr>
                <w:rFonts w:asciiTheme="minorEastAsia" w:hAnsiTheme="minorEastAsia" w:cs="Times New Roman"/>
                <w:kern w:val="0"/>
                <w:sz w:val="15"/>
                <w:szCs w:val="15"/>
              </w:rPr>
            </w:pPr>
            <w:r>
              <w:rPr>
                <w:rFonts w:asciiTheme="minorEastAsia" w:hAnsiTheme="minorEastAsia" w:cs="Times New Roman" w:hint="eastAsia"/>
                <w:kern w:val="0"/>
                <w:sz w:val="15"/>
                <w:szCs w:val="15"/>
              </w:rPr>
              <w:t>选择生态环境良好，无污染，远离公共场所，土壤环境质量应符合GB 15618的规定，空气质量应符合GB 3095的规定，灌溉水质量符合GB 5084和GB3838的规定。</w:t>
            </w:r>
          </w:p>
        </w:tc>
        <w:tc>
          <w:tcPr>
            <w:tcW w:w="3118" w:type="dxa"/>
            <w:vAlign w:val="center"/>
          </w:tcPr>
          <w:p w:rsidR="00055D47" w:rsidRDefault="00E93726">
            <w:pPr>
              <w:adjustRightInd w:val="0"/>
              <w:spacing w:line="240" w:lineRule="exact"/>
              <w:jc w:val="left"/>
              <w:textAlignment w:val="baseline"/>
              <w:rPr>
                <w:rFonts w:asciiTheme="minorEastAsia" w:hAnsiTheme="minorEastAsia" w:cs="Times New Roman"/>
                <w:kern w:val="0"/>
                <w:sz w:val="15"/>
                <w:szCs w:val="15"/>
              </w:rPr>
            </w:pPr>
            <w:r>
              <w:rPr>
                <w:rFonts w:asciiTheme="minorEastAsia" w:hAnsiTheme="minorEastAsia" w:cs="Times New Roman" w:hint="eastAsia"/>
                <w:kern w:val="0"/>
                <w:sz w:val="15"/>
                <w:szCs w:val="15"/>
              </w:rPr>
              <w:t>土壤环境质量应符合GB 15618的规定，空气质量应符合GB 3095的规定，灌溉水质量应符合GB 5084的规定。</w:t>
            </w:r>
          </w:p>
        </w:tc>
        <w:tc>
          <w:tcPr>
            <w:tcW w:w="2835" w:type="dxa"/>
            <w:vAlign w:val="center"/>
          </w:tcPr>
          <w:p w:rsidR="00055D47" w:rsidRDefault="00E93726">
            <w:pPr>
              <w:adjustRightInd w:val="0"/>
              <w:spacing w:line="240" w:lineRule="exact"/>
              <w:jc w:val="left"/>
              <w:textAlignment w:val="baseline"/>
              <w:rPr>
                <w:rFonts w:asciiTheme="minorEastAsia" w:hAnsiTheme="minorEastAsia" w:cs="Times New Roman"/>
                <w:kern w:val="0"/>
                <w:sz w:val="15"/>
                <w:szCs w:val="15"/>
              </w:rPr>
            </w:pPr>
            <w:r>
              <w:rPr>
                <w:rFonts w:asciiTheme="minorEastAsia" w:hAnsiTheme="minorEastAsia" w:cs="Times New Roman"/>
                <w:kern w:val="0"/>
                <w:sz w:val="15"/>
                <w:szCs w:val="15"/>
              </w:rPr>
              <w:t>应符合</w:t>
            </w:r>
            <w:r>
              <w:rPr>
                <w:rFonts w:asciiTheme="minorEastAsia" w:hAnsiTheme="minorEastAsia" w:cs="Times New Roman" w:hint="eastAsia"/>
                <w:kern w:val="0"/>
                <w:sz w:val="15"/>
                <w:szCs w:val="15"/>
              </w:rPr>
              <w:t>NY 5332的规定要求。</w:t>
            </w:r>
          </w:p>
        </w:tc>
        <w:tc>
          <w:tcPr>
            <w:tcW w:w="1985" w:type="dxa"/>
            <w:vAlign w:val="center"/>
          </w:tcPr>
          <w:p w:rsidR="00055D47" w:rsidRDefault="00E93726">
            <w:pPr>
              <w:adjustRightInd w:val="0"/>
              <w:spacing w:line="240" w:lineRule="exact"/>
              <w:jc w:val="left"/>
              <w:textAlignment w:val="baseline"/>
              <w:rPr>
                <w:rFonts w:asciiTheme="minorEastAsia" w:hAnsiTheme="minorEastAsia" w:cs="Times New Roman"/>
                <w:kern w:val="0"/>
                <w:sz w:val="15"/>
                <w:szCs w:val="15"/>
              </w:rPr>
            </w:pPr>
            <w:r>
              <w:rPr>
                <w:rFonts w:asciiTheme="minorEastAsia" w:hAnsiTheme="minorEastAsia" w:cs="Times New Roman" w:hint="eastAsia"/>
                <w:kern w:val="0"/>
                <w:sz w:val="15"/>
                <w:szCs w:val="15"/>
              </w:rPr>
              <w:t>排水良好、土壤疏松、肥力中等以上的微酸性沙壤土，符合NY 5332规定要求</w:t>
            </w:r>
          </w:p>
        </w:tc>
      </w:tr>
      <w:tr w:rsidR="00055D47">
        <w:tc>
          <w:tcPr>
            <w:tcW w:w="817" w:type="dxa"/>
            <w:vAlign w:val="center"/>
          </w:tcPr>
          <w:p w:rsidR="00055D47" w:rsidRDefault="00E93726">
            <w:pPr>
              <w:adjustRightInd w:val="0"/>
              <w:spacing w:line="240" w:lineRule="exact"/>
              <w:jc w:val="left"/>
              <w:textAlignment w:val="baseline"/>
              <w:rPr>
                <w:rFonts w:asciiTheme="minorEastAsia" w:hAnsiTheme="minorEastAsia" w:cs="Times New Roman"/>
                <w:kern w:val="0"/>
                <w:sz w:val="15"/>
                <w:szCs w:val="15"/>
              </w:rPr>
            </w:pPr>
            <w:r>
              <w:rPr>
                <w:rFonts w:asciiTheme="minorEastAsia" w:hAnsiTheme="minorEastAsia" w:cs="Times New Roman" w:hint="eastAsia"/>
                <w:kern w:val="0"/>
                <w:sz w:val="15"/>
                <w:szCs w:val="15"/>
              </w:rPr>
              <w:t>块根繁育</w:t>
            </w:r>
          </w:p>
        </w:tc>
        <w:tc>
          <w:tcPr>
            <w:tcW w:w="3260" w:type="dxa"/>
            <w:vAlign w:val="center"/>
          </w:tcPr>
          <w:p w:rsidR="00055D47" w:rsidRDefault="00E93726">
            <w:pPr>
              <w:adjustRightInd w:val="0"/>
              <w:spacing w:line="240" w:lineRule="exact"/>
              <w:jc w:val="center"/>
              <w:textAlignment w:val="baseline"/>
              <w:rPr>
                <w:rFonts w:asciiTheme="minorEastAsia" w:hAnsiTheme="minorEastAsia" w:cs="Times New Roman"/>
                <w:kern w:val="0"/>
                <w:sz w:val="15"/>
                <w:szCs w:val="15"/>
              </w:rPr>
            </w:pPr>
            <w:r>
              <w:rPr>
                <w:rFonts w:asciiTheme="minorEastAsia" w:hAnsiTheme="minorEastAsia" w:cs="Times New Roman" w:hint="eastAsia"/>
                <w:kern w:val="0"/>
                <w:sz w:val="15"/>
                <w:szCs w:val="15"/>
              </w:rPr>
              <w:t>无</w:t>
            </w:r>
          </w:p>
        </w:tc>
        <w:tc>
          <w:tcPr>
            <w:tcW w:w="2552" w:type="dxa"/>
            <w:vAlign w:val="center"/>
          </w:tcPr>
          <w:p w:rsidR="00055D47" w:rsidRDefault="00E93726">
            <w:pPr>
              <w:adjustRightInd w:val="0"/>
              <w:spacing w:line="240" w:lineRule="exact"/>
              <w:jc w:val="center"/>
              <w:textAlignment w:val="baseline"/>
              <w:rPr>
                <w:rFonts w:asciiTheme="minorEastAsia" w:hAnsiTheme="minorEastAsia" w:cs="Times New Roman"/>
                <w:kern w:val="0"/>
                <w:sz w:val="15"/>
                <w:szCs w:val="15"/>
              </w:rPr>
            </w:pPr>
            <w:r>
              <w:rPr>
                <w:rFonts w:asciiTheme="minorEastAsia" w:hAnsiTheme="minorEastAsia" w:cs="Times New Roman" w:hint="eastAsia"/>
                <w:kern w:val="0"/>
                <w:sz w:val="15"/>
                <w:szCs w:val="15"/>
              </w:rPr>
              <w:t>有</w:t>
            </w:r>
          </w:p>
        </w:tc>
        <w:tc>
          <w:tcPr>
            <w:tcW w:w="3118" w:type="dxa"/>
            <w:vAlign w:val="center"/>
          </w:tcPr>
          <w:p w:rsidR="00055D47" w:rsidRDefault="00E93726">
            <w:pPr>
              <w:adjustRightInd w:val="0"/>
              <w:spacing w:line="240" w:lineRule="exact"/>
              <w:jc w:val="center"/>
              <w:textAlignment w:val="baseline"/>
              <w:rPr>
                <w:rFonts w:asciiTheme="minorEastAsia" w:hAnsiTheme="minorEastAsia" w:cs="Times New Roman"/>
                <w:kern w:val="0"/>
                <w:sz w:val="15"/>
                <w:szCs w:val="15"/>
              </w:rPr>
            </w:pPr>
            <w:r>
              <w:rPr>
                <w:rFonts w:asciiTheme="minorEastAsia" w:hAnsiTheme="minorEastAsia" w:cs="Times New Roman"/>
                <w:kern w:val="0"/>
                <w:sz w:val="15"/>
                <w:szCs w:val="15"/>
              </w:rPr>
              <w:t>无</w:t>
            </w:r>
          </w:p>
        </w:tc>
        <w:tc>
          <w:tcPr>
            <w:tcW w:w="2835" w:type="dxa"/>
            <w:vAlign w:val="center"/>
          </w:tcPr>
          <w:p w:rsidR="00055D47" w:rsidRDefault="00E93726">
            <w:pPr>
              <w:adjustRightInd w:val="0"/>
              <w:spacing w:line="240" w:lineRule="exact"/>
              <w:jc w:val="center"/>
              <w:textAlignment w:val="baseline"/>
              <w:rPr>
                <w:rFonts w:asciiTheme="minorEastAsia" w:hAnsiTheme="minorEastAsia" w:cs="Times New Roman"/>
                <w:kern w:val="0"/>
                <w:sz w:val="15"/>
                <w:szCs w:val="15"/>
              </w:rPr>
            </w:pPr>
            <w:r>
              <w:rPr>
                <w:rFonts w:asciiTheme="minorEastAsia" w:hAnsiTheme="minorEastAsia" w:cs="Times New Roman"/>
                <w:kern w:val="0"/>
                <w:sz w:val="15"/>
                <w:szCs w:val="15"/>
              </w:rPr>
              <w:t>无</w:t>
            </w:r>
          </w:p>
        </w:tc>
        <w:tc>
          <w:tcPr>
            <w:tcW w:w="1985" w:type="dxa"/>
            <w:vAlign w:val="center"/>
          </w:tcPr>
          <w:p w:rsidR="00055D47" w:rsidRDefault="00E93726">
            <w:pPr>
              <w:adjustRightInd w:val="0"/>
              <w:spacing w:line="240" w:lineRule="exact"/>
              <w:jc w:val="center"/>
              <w:textAlignment w:val="baseline"/>
              <w:rPr>
                <w:rFonts w:asciiTheme="minorEastAsia" w:hAnsiTheme="minorEastAsia" w:cs="Times New Roman"/>
                <w:kern w:val="0"/>
                <w:sz w:val="15"/>
                <w:szCs w:val="15"/>
              </w:rPr>
            </w:pPr>
            <w:r>
              <w:rPr>
                <w:rFonts w:asciiTheme="minorEastAsia" w:hAnsiTheme="minorEastAsia" w:cs="Times New Roman" w:hint="eastAsia"/>
                <w:kern w:val="0"/>
                <w:sz w:val="15"/>
                <w:szCs w:val="15"/>
              </w:rPr>
              <w:t>有</w:t>
            </w:r>
          </w:p>
        </w:tc>
      </w:tr>
      <w:tr w:rsidR="00055D47">
        <w:tc>
          <w:tcPr>
            <w:tcW w:w="817" w:type="dxa"/>
            <w:vAlign w:val="center"/>
          </w:tcPr>
          <w:p w:rsidR="00055D47" w:rsidRDefault="00E93726">
            <w:pPr>
              <w:adjustRightInd w:val="0"/>
              <w:spacing w:line="240" w:lineRule="exact"/>
              <w:jc w:val="center"/>
              <w:textAlignment w:val="baseline"/>
              <w:rPr>
                <w:rFonts w:asciiTheme="minorEastAsia" w:hAnsiTheme="minorEastAsia" w:cs="Times New Roman"/>
                <w:kern w:val="0"/>
                <w:sz w:val="15"/>
                <w:szCs w:val="15"/>
              </w:rPr>
            </w:pPr>
            <w:r>
              <w:rPr>
                <w:rFonts w:asciiTheme="minorEastAsia" w:hAnsiTheme="minorEastAsia" w:cs="Times New Roman" w:hint="eastAsia"/>
                <w:kern w:val="0"/>
                <w:sz w:val="15"/>
                <w:szCs w:val="15"/>
              </w:rPr>
              <w:t>选 地</w:t>
            </w:r>
          </w:p>
        </w:tc>
        <w:tc>
          <w:tcPr>
            <w:tcW w:w="3260" w:type="dxa"/>
            <w:vAlign w:val="center"/>
          </w:tcPr>
          <w:p w:rsidR="00055D47" w:rsidRDefault="00E93726">
            <w:pPr>
              <w:pStyle w:val="af3"/>
              <w:spacing w:line="240" w:lineRule="exact"/>
              <w:ind w:firstLine="300"/>
              <w:rPr>
                <w:rFonts w:asciiTheme="minorEastAsia" w:hAnsiTheme="minorEastAsia"/>
                <w:sz w:val="15"/>
                <w:szCs w:val="15"/>
              </w:rPr>
            </w:pPr>
            <w:r>
              <w:rPr>
                <w:rFonts w:asciiTheme="minorEastAsia" w:hAnsiTheme="minorEastAsia" w:cs="Times New Roman"/>
                <w:kern w:val="0"/>
                <w:sz w:val="15"/>
                <w:szCs w:val="15"/>
              </w:rPr>
              <w:t>选择土壤肥沃、疏松、富含腐殖质、排灌方便的微酸性砂壤土。山区要求坡度在35°以下、土层厚度40cm以上，</w:t>
            </w:r>
            <w:r>
              <w:rPr>
                <w:rFonts w:asciiTheme="minorEastAsia" w:hAnsiTheme="minorEastAsia" w:hint="eastAsia"/>
                <w:sz w:val="15"/>
                <w:szCs w:val="15"/>
              </w:rPr>
              <w:t>应根据不同省份产地的实际生产情况，调整轮作倒茬年限与轮作作物</w:t>
            </w:r>
            <w:r>
              <w:rPr>
                <w:rFonts w:asciiTheme="minorEastAsia" w:hAnsiTheme="minorEastAsia" w:cs="Times New Roman" w:hint="eastAsia"/>
                <w:kern w:val="0"/>
                <w:sz w:val="15"/>
                <w:szCs w:val="15"/>
              </w:rPr>
              <w:t>，忌前茬为茄科、十字花科植物。</w:t>
            </w:r>
          </w:p>
          <w:p w:rsidR="00055D47" w:rsidRDefault="00055D47">
            <w:pPr>
              <w:adjustRightInd w:val="0"/>
              <w:spacing w:line="240" w:lineRule="exact"/>
              <w:jc w:val="left"/>
              <w:textAlignment w:val="baseline"/>
              <w:rPr>
                <w:rFonts w:asciiTheme="minorEastAsia" w:hAnsiTheme="minorEastAsia" w:cs="Times New Roman"/>
                <w:kern w:val="0"/>
                <w:sz w:val="15"/>
                <w:szCs w:val="15"/>
              </w:rPr>
            </w:pPr>
          </w:p>
        </w:tc>
        <w:tc>
          <w:tcPr>
            <w:tcW w:w="2552" w:type="dxa"/>
            <w:vAlign w:val="center"/>
          </w:tcPr>
          <w:p w:rsidR="00055D47" w:rsidRDefault="00E93726">
            <w:pPr>
              <w:adjustRightInd w:val="0"/>
              <w:spacing w:line="240" w:lineRule="exact"/>
              <w:jc w:val="left"/>
              <w:textAlignment w:val="baseline"/>
              <w:rPr>
                <w:rFonts w:asciiTheme="minorEastAsia" w:hAnsiTheme="minorEastAsia" w:cs="Times New Roman"/>
                <w:kern w:val="0"/>
                <w:sz w:val="15"/>
                <w:szCs w:val="15"/>
              </w:rPr>
            </w:pPr>
            <w:r>
              <w:rPr>
                <w:rFonts w:asciiTheme="minorEastAsia" w:hAnsiTheme="minorEastAsia" w:cs="Times New Roman"/>
                <w:kern w:val="0"/>
                <w:sz w:val="15"/>
                <w:szCs w:val="15"/>
              </w:rPr>
              <w:t>选择土质肥沃、疏松、富含腐殖质、土层厚度40cm以上，排灌方便的砂壤土坡地</w:t>
            </w:r>
            <w:r>
              <w:rPr>
                <w:rFonts w:asciiTheme="minorEastAsia" w:hAnsiTheme="minorEastAsia" w:cs="Times New Roman" w:hint="eastAsia"/>
                <w:kern w:val="0"/>
                <w:sz w:val="15"/>
                <w:szCs w:val="15"/>
              </w:rPr>
              <w:t>、</w:t>
            </w:r>
            <w:r>
              <w:rPr>
                <w:rFonts w:asciiTheme="minorEastAsia" w:hAnsiTheme="minorEastAsia" w:cs="Times New Roman"/>
                <w:kern w:val="0"/>
                <w:sz w:val="15"/>
                <w:szCs w:val="15"/>
              </w:rPr>
              <w:t>大田或林分郁闭度小于</w:t>
            </w:r>
            <w:r>
              <w:rPr>
                <w:rFonts w:asciiTheme="minorEastAsia" w:hAnsiTheme="minorEastAsia" w:cs="Times New Roman" w:hint="eastAsia"/>
                <w:kern w:val="0"/>
                <w:sz w:val="15"/>
                <w:szCs w:val="15"/>
              </w:rPr>
              <w:t>0.4的林地。土壤</w:t>
            </w:r>
            <w:r>
              <w:rPr>
                <w:rFonts w:asciiTheme="minorEastAsia" w:hAnsiTheme="minorEastAsia"/>
                <w:sz w:val="15"/>
                <w:szCs w:val="15"/>
              </w:rPr>
              <w:t>pH在</w:t>
            </w:r>
            <w:r>
              <w:rPr>
                <w:rFonts w:asciiTheme="minorEastAsia" w:hAnsiTheme="minorEastAsia" w:hint="eastAsia"/>
                <w:sz w:val="15"/>
                <w:szCs w:val="15"/>
              </w:rPr>
              <w:t>5.0</w:t>
            </w:r>
            <w:r>
              <w:rPr>
                <w:rFonts w:asciiTheme="minorEastAsia" w:hAnsiTheme="minorEastAsia" w:hint="eastAsia"/>
                <w:spacing w:val="5"/>
                <w:sz w:val="15"/>
                <w:szCs w:val="15"/>
              </w:rPr>
              <w:t>～</w:t>
            </w:r>
            <w:r>
              <w:rPr>
                <w:rFonts w:asciiTheme="minorEastAsia" w:hAnsiTheme="minorEastAsia" w:hint="eastAsia"/>
                <w:sz w:val="15"/>
                <w:szCs w:val="15"/>
              </w:rPr>
              <w:t>8</w:t>
            </w:r>
            <w:r>
              <w:rPr>
                <w:rFonts w:asciiTheme="minorEastAsia" w:hAnsiTheme="minorEastAsia"/>
                <w:sz w:val="15"/>
                <w:szCs w:val="15"/>
              </w:rPr>
              <w:t>.5之间</w:t>
            </w:r>
            <w:r>
              <w:rPr>
                <w:rFonts w:asciiTheme="minorEastAsia" w:hAnsiTheme="minorEastAsia" w:hint="eastAsia"/>
                <w:sz w:val="15"/>
                <w:szCs w:val="15"/>
              </w:rPr>
              <w:t>，</w:t>
            </w:r>
            <w:r>
              <w:rPr>
                <w:rFonts w:asciiTheme="minorEastAsia" w:hAnsiTheme="minorEastAsia"/>
                <w:sz w:val="15"/>
                <w:szCs w:val="15"/>
              </w:rPr>
              <w:t>以pH</w:t>
            </w:r>
            <w:r>
              <w:rPr>
                <w:rFonts w:asciiTheme="minorEastAsia" w:hAnsiTheme="minorEastAsia" w:hint="eastAsia"/>
                <w:sz w:val="15"/>
                <w:szCs w:val="15"/>
              </w:rPr>
              <w:t>6.2</w:t>
            </w:r>
            <w:r>
              <w:rPr>
                <w:rFonts w:asciiTheme="minorEastAsia" w:hAnsiTheme="minorEastAsia" w:hint="eastAsia"/>
                <w:spacing w:val="5"/>
                <w:sz w:val="15"/>
                <w:szCs w:val="15"/>
              </w:rPr>
              <w:t>～</w:t>
            </w:r>
            <w:r>
              <w:rPr>
                <w:rFonts w:asciiTheme="minorEastAsia" w:hAnsiTheme="minorEastAsia" w:hint="eastAsia"/>
                <w:sz w:val="15"/>
                <w:szCs w:val="15"/>
              </w:rPr>
              <w:t>6.8最合适；</w:t>
            </w:r>
            <w:proofErr w:type="gramStart"/>
            <w:r>
              <w:rPr>
                <w:rFonts w:asciiTheme="minorEastAsia" w:hAnsiTheme="minorEastAsia" w:cs="Times New Roman" w:hint="eastAsia"/>
                <w:kern w:val="0"/>
                <w:sz w:val="15"/>
                <w:szCs w:val="15"/>
              </w:rPr>
              <w:t>轮作地忌前茬</w:t>
            </w:r>
            <w:proofErr w:type="gramEnd"/>
            <w:r>
              <w:rPr>
                <w:rFonts w:asciiTheme="minorEastAsia" w:hAnsiTheme="minorEastAsia" w:cs="Times New Roman" w:hint="eastAsia"/>
                <w:kern w:val="0"/>
                <w:sz w:val="15"/>
                <w:szCs w:val="15"/>
              </w:rPr>
              <w:t>茄科、十字花科植物。</w:t>
            </w:r>
          </w:p>
        </w:tc>
        <w:tc>
          <w:tcPr>
            <w:tcW w:w="3118" w:type="dxa"/>
            <w:vAlign w:val="center"/>
          </w:tcPr>
          <w:p w:rsidR="00055D47" w:rsidRDefault="00E93726">
            <w:pPr>
              <w:adjustRightInd w:val="0"/>
              <w:spacing w:line="240" w:lineRule="exact"/>
              <w:jc w:val="left"/>
              <w:textAlignment w:val="baseline"/>
              <w:rPr>
                <w:rFonts w:asciiTheme="minorEastAsia" w:hAnsiTheme="minorEastAsia" w:cs="Times New Roman"/>
                <w:kern w:val="0"/>
                <w:sz w:val="15"/>
                <w:szCs w:val="15"/>
              </w:rPr>
            </w:pPr>
            <w:r>
              <w:rPr>
                <w:rFonts w:asciiTheme="minorEastAsia" w:hAnsiTheme="minorEastAsia" w:cs="Times New Roman" w:hint="eastAsia"/>
                <w:kern w:val="0"/>
                <w:sz w:val="15"/>
                <w:szCs w:val="15"/>
              </w:rPr>
              <w:t>选择海拔700～1300m，略带倾斜的向北山坡旱地种植，</w:t>
            </w:r>
            <w:r>
              <w:rPr>
                <w:rFonts w:asciiTheme="minorEastAsia" w:hAnsiTheme="minorEastAsia" w:cs="Times New Roman"/>
                <w:kern w:val="0"/>
                <w:sz w:val="15"/>
                <w:szCs w:val="15"/>
              </w:rPr>
              <w:t>要求坡度在35°以下、土层厚度40cm以上，土壤肥沃、疏松、富含腐殖质、排灌方便的微酸性砂壤土</w:t>
            </w:r>
            <w:r>
              <w:rPr>
                <w:rFonts w:asciiTheme="minorEastAsia" w:hAnsiTheme="minorEastAsia" w:cs="Times New Roman" w:hint="eastAsia"/>
                <w:kern w:val="0"/>
                <w:sz w:val="15"/>
                <w:szCs w:val="15"/>
              </w:rPr>
              <w:t>。实行轮作倒茬，每3年以上才能轮作1次，忌前茬为茄科、十字花科植物。</w:t>
            </w:r>
          </w:p>
        </w:tc>
        <w:tc>
          <w:tcPr>
            <w:tcW w:w="2835" w:type="dxa"/>
            <w:vAlign w:val="center"/>
          </w:tcPr>
          <w:p w:rsidR="00055D47" w:rsidRDefault="00E93726">
            <w:pPr>
              <w:adjustRightInd w:val="0"/>
              <w:spacing w:line="240" w:lineRule="exact"/>
              <w:jc w:val="left"/>
              <w:textAlignment w:val="baseline"/>
              <w:rPr>
                <w:rFonts w:asciiTheme="minorEastAsia" w:hAnsiTheme="minorEastAsia" w:cs="Times New Roman"/>
                <w:kern w:val="0"/>
                <w:sz w:val="15"/>
                <w:szCs w:val="15"/>
              </w:rPr>
            </w:pPr>
            <w:r>
              <w:rPr>
                <w:rFonts w:asciiTheme="minorEastAsia" w:hAnsiTheme="minorEastAsia" w:cs="Times New Roman"/>
                <w:kern w:val="0"/>
                <w:sz w:val="15"/>
                <w:szCs w:val="15"/>
              </w:rPr>
              <w:t>选择交通</w:t>
            </w:r>
            <w:r>
              <w:rPr>
                <w:rFonts w:asciiTheme="minorEastAsia" w:hAnsiTheme="minorEastAsia" w:cs="Times New Roman" w:hint="eastAsia"/>
                <w:kern w:val="0"/>
                <w:sz w:val="15"/>
                <w:szCs w:val="15"/>
              </w:rPr>
              <w:t>、</w:t>
            </w:r>
            <w:r>
              <w:rPr>
                <w:rFonts w:asciiTheme="minorEastAsia" w:hAnsiTheme="minorEastAsia" w:cs="Times New Roman"/>
                <w:kern w:val="0"/>
                <w:sz w:val="15"/>
                <w:szCs w:val="15"/>
              </w:rPr>
              <w:t>运输便利</w:t>
            </w:r>
            <w:r>
              <w:rPr>
                <w:rFonts w:asciiTheme="minorEastAsia" w:hAnsiTheme="minorEastAsia" w:cs="Times New Roman" w:hint="eastAsia"/>
                <w:kern w:val="0"/>
                <w:sz w:val="15"/>
                <w:szCs w:val="15"/>
              </w:rPr>
              <w:t>，</w:t>
            </w:r>
            <w:r>
              <w:rPr>
                <w:rFonts w:asciiTheme="minorEastAsia" w:hAnsiTheme="minorEastAsia" w:cs="Times New Roman"/>
                <w:kern w:val="0"/>
                <w:sz w:val="15"/>
                <w:szCs w:val="15"/>
              </w:rPr>
              <w:t>有配套的水</w:t>
            </w:r>
            <w:r>
              <w:rPr>
                <w:rFonts w:asciiTheme="minorEastAsia" w:hAnsiTheme="minorEastAsia" w:cs="Times New Roman" w:hint="eastAsia"/>
                <w:kern w:val="0"/>
                <w:sz w:val="15"/>
                <w:szCs w:val="15"/>
              </w:rPr>
              <w:t>、</w:t>
            </w:r>
            <w:r>
              <w:rPr>
                <w:rFonts w:asciiTheme="minorEastAsia" w:hAnsiTheme="minorEastAsia" w:cs="Times New Roman"/>
                <w:kern w:val="0"/>
                <w:sz w:val="15"/>
                <w:szCs w:val="15"/>
              </w:rPr>
              <w:t>电设施</w:t>
            </w:r>
            <w:r>
              <w:rPr>
                <w:rFonts w:asciiTheme="minorEastAsia" w:hAnsiTheme="minorEastAsia" w:cs="Times New Roman" w:hint="eastAsia"/>
                <w:kern w:val="0"/>
                <w:sz w:val="15"/>
                <w:szCs w:val="15"/>
              </w:rPr>
              <w:t>，</w:t>
            </w:r>
            <w:r>
              <w:rPr>
                <w:rFonts w:asciiTheme="minorEastAsia" w:hAnsiTheme="minorEastAsia" w:cs="Times New Roman"/>
                <w:kern w:val="0"/>
                <w:sz w:val="15"/>
                <w:szCs w:val="15"/>
              </w:rPr>
              <w:t>排水条件好</w:t>
            </w:r>
            <w:r>
              <w:rPr>
                <w:rFonts w:asciiTheme="minorEastAsia" w:hAnsiTheme="minorEastAsia" w:cs="Times New Roman" w:hint="eastAsia"/>
                <w:kern w:val="0"/>
                <w:sz w:val="15"/>
                <w:szCs w:val="15"/>
              </w:rPr>
              <w:t>、</w:t>
            </w:r>
            <w:proofErr w:type="gramStart"/>
            <w:r>
              <w:rPr>
                <w:rFonts w:asciiTheme="minorEastAsia" w:hAnsiTheme="minorEastAsia" w:cs="Times New Roman"/>
                <w:kern w:val="0"/>
                <w:sz w:val="15"/>
                <w:szCs w:val="15"/>
              </w:rPr>
              <w:t>不</w:t>
            </w:r>
            <w:proofErr w:type="gramEnd"/>
            <w:r>
              <w:rPr>
                <w:rFonts w:asciiTheme="minorEastAsia" w:hAnsiTheme="minorEastAsia" w:cs="Times New Roman"/>
                <w:kern w:val="0"/>
                <w:sz w:val="15"/>
                <w:szCs w:val="15"/>
              </w:rPr>
              <w:t>积水</w:t>
            </w:r>
            <w:r>
              <w:rPr>
                <w:rFonts w:asciiTheme="minorEastAsia" w:hAnsiTheme="minorEastAsia" w:cs="Times New Roman" w:hint="eastAsia"/>
                <w:kern w:val="0"/>
                <w:sz w:val="15"/>
                <w:szCs w:val="15"/>
              </w:rPr>
              <w:t>，</w:t>
            </w:r>
            <w:r>
              <w:rPr>
                <w:rFonts w:asciiTheme="minorEastAsia" w:hAnsiTheme="minorEastAsia" w:cs="Times New Roman"/>
                <w:kern w:val="0"/>
                <w:sz w:val="15"/>
                <w:szCs w:val="15"/>
              </w:rPr>
              <w:t>远离污染源的地块</w:t>
            </w:r>
            <w:r>
              <w:rPr>
                <w:rFonts w:asciiTheme="minorEastAsia" w:hAnsiTheme="minorEastAsia" w:cs="Times New Roman" w:hint="eastAsia"/>
                <w:kern w:val="0"/>
                <w:sz w:val="15"/>
                <w:szCs w:val="15"/>
              </w:rPr>
              <w:t>；</w:t>
            </w:r>
            <w:r>
              <w:rPr>
                <w:rFonts w:asciiTheme="minorEastAsia" w:hAnsiTheme="minorEastAsia" w:cs="Times New Roman"/>
                <w:kern w:val="0"/>
                <w:sz w:val="15"/>
                <w:szCs w:val="15"/>
              </w:rPr>
              <w:t>土壤以砂质壤土</w:t>
            </w:r>
            <w:r>
              <w:rPr>
                <w:rFonts w:asciiTheme="minorEastAsia" w:hAnsiTheme="minorEastAsia" w:cs="Times New Roman" w:hint="eastAsia"/>
                <w:kern w:val="0"/>
                <w:sz w:val="15"/>
                <w:szCs w:val="15"/>
              </w:rPr>
              <w:t>，</w:t>
            </w:r>
            <w:r>
              <w:rPr>
                <w:rFonts w:asciiTheme="minorEastAsia" w:hAnsiTheme="minorEastAsia" w:cs="Times New Roman"/>
                <w:kern w:val="0"/>
                <w:sz w:val="15"/>
                <w:szCs w:val="15"/>
              </w:rPr>
              <w:t>富含有机质</w:t>
            </w:r>
            <w:r>
              <w:rPr>
                <w:rFonts w:asciiTheme="minorEastAsia" w:hAnsiTheme="minorEastAsia" w:cs="Times New Roman" w:hint="eastAsia"/>
                <w:kern w:val="0"/>
                <w:sz w:val="15"/>
                <w:szCs w:val="15"/>
              </w:rPr>
              <w:t>、排水良好为宜。pH值在5</w:t>
            </w:r>
            <w:r>
              <w:rPr>
                <w:rFonts w:asciiTheme="minorEastAsia" w:hAnsiTheme="minorEastAsia" w:hint="eastAsia"/>
                <w:spacing w:val="5"/>
                <w:sz w:val="15"/>
                <w:szCs w:val="15"/>
              </w:rPr>
              <w:t>～6之间。前茬以小麦、玉米等禾本科作物或蔬菜为宜。</w:t>
            </w:r>
          </w:p>
        </w:tc>
        <w:tc>
          <w:tcPr>
            <w:tcW w:w="1985" w:type="dxa"/>
            <w:vAlign w:val="center"/>
          </w:tcPr>
          <w:p w:rsidR="00055D47" w:rsidRDefault="00E93726">
            <w:pPr>
              <w:adjustRightInd w:val="0"/>
              <w:spacing w:line="240" w:lineRule="exact"/>
              <w:jc w:val="left"/>
              <w:textAlignment w:val="baseline"/>
              <w:rPr>
                <w:rFonts w:asciiTheme="minorEastAsia" w:hAnsiTheme="minorEastAsia" w:cs="Times New Roman"/>
                <w:kern w:val="0"/>
                <w:sz w:val="15"/>
                <w:szCs w:val="15"/>
              </w:rPr>
            </w:pPr>
            <w:r>
              <w:rPr>
                <w:rFonts w:asciiTheme="minorEastAsia" w:hAnsiTheme="minorEastAsia" w:cs="Times New Roman" w:hint="eastAsia"/>
                <w:kern w:val="0"/>
                <w:sz w:val="15"/>
                <w:szCs w:val="15"/>
              </w:rPr>
              <w:t>选择透气好的具有3年以上轮作间隔期的地块</w:t>
            </w:r>
          </w:p>
        </w:tc>
      </w:tr>
      <w:tr w:rsidR="00055D47">
        <w:tc>
          <w:tcPr>
            <w:tcW w:w="817" w:type="dxa"/>
            <w:vAlign w:val="center"/>
          </w:tcPr>
          <w:p w:rsidR="00055D47" w:rsidRDefault="00E93726">
            <w:pPr>
              <w:adjustRightInd w:val="0"/>
              <w:spacing w:line="240" w:lineRule="exact"/>
              <w:jc w:val="center"/>
              <w:textAlignment w:val="baseline"/>
              <w:rPr>
                <w:rFonts w:asciiTheme="minorEastAsia" w:hAnsiTheme="minorEastAsia" w:cs="Times New Roman"/>
                <w:kern w:val="0"/>
                <w:sz w:val="15"/>
                <w:szCs w:val="15"/>
              </w:rPr>
            </w:pPr>
            <w:r>
              <w:rPr>
                <w:rFonts w:asciiTheme="minorEastAsia" w:hAnsiTheme="minorEastAsia" w:cs="Times New Roman" w:hint="eastAsia"/>
                <w:kern w:val="0"/>
                <w:sz w:val="15"/>
                <w:szCs w:val="15"/>
              </w:rPr>
              <w:t>整地</w:t>
            </w:r>
          </w:p>
        </w:tc>
        <w:tc>
          <w:tcPr>
            <w:tcW w:w="3260" w:type="dxa"/>
            <w:vAlign w:val="center"/>
          </w:tcPr>
          <w:p w:rsidR="00055D47" w:rsidRDefault="00E93726">
            <w:pPr>
              <w:adjustRightInd w:val="0"/>
              <w:spacing w:line="240" w:lineRule="exact"/>
              <w:jc w:val="left"/>
              <w:textAlignment w:val="baseline"/>
              <w:rPr>
                <w:rFonts w:asciiTheme="minorEastAsia" w:hAnsiTheme="minorEastAsia" w:cs="Times New Roman"/>
                <w:kern w:val="0"/>
                <w:sz w:val="15"/>
                <w:szCs w:val="15"/>
              </w:rPr>
            </w:pPr>
            <w:r>
              <w:rPr>
                <w:rFonts w:asciiTheme="minorEastAsia" w:hAnsiTheme="minorEastAsia" w:hint="eastAsia"/>
                <w:sz w:val="15"/>
                <w:szCs w:val="15"/>
              </w:rPr>
              <w:t>种植前15d，施入底肥，因地制宜，采用合理的耕作模式或绿色防治措施，预防地下害虫。</w:t>
            </w:r>
            <w:r>
              <w:rPr>
                <w:rFonts w:asciiTheme="minorEastAsia" w:hAnsiTheme="minorEastAsia" w:cs="Times New Roman" w:hint="eastAsia"/>
                <w:kern w:val="0"/>
                <w:sz w:val="15"/>
                <w:szCs w:val="15"/>
              </w:rPr>
              <w:t>翻土深度15cm～20cm为宜，将土打碎。</w:t>
            </w:r>
            <w:proofErr w:type="gramStart"/>
            <w:r>
              <w:rPr>
                <w:rFonts w:asciiTheme="minorEastAsia" w:hAnsiTheme="minorEastAsia" w:cs="Times New Roman" w:hint="eastAsia"/>
                <w:kern w:val="0"/>
                <w:sz w:val="15"/>
                <w:szCs w:val="15"/>
              </w:rPr>
              <w:t>按宽</w:t>
            </w:r>
            <w:proofErr w:type="gramEnd"/>
            <w:r>
              <w:rPr>
                <w:rFonts w:asciiTheme="minorEastAsia" w:hAnsiTheme="minorEastAsia" w:cs="Times New Roman" w:hint="eastAsia"/>
                <w:kern w:val="0"/>
                <w:sz w:val="15"/>
                <w:szCs w:val="15"/>
              </w:rPr>
              <w:t>60或80cm，高25cm开厢(畦)，厢(畦)面呈龟背状，厢(畦)沟宽40cm～50cm。</w:t>
            </w:r>
          </w:p>
        </w:tc>
        <w:tc>
          <w:tcPr>
            <w:tcW w:w="2552" w:type="dxa"/>
            <w:vAlign w:val="center"/>
          </w:tcPr>
          <w:p w:rsidR="00055D47" w:rsidRDefault="00E93726">
            <w:pPr>
              <w:adjustRightInd w:val="0"/>
              <w:spacing w:line="240" w:lineRule="exact"/>
              <w:jc w:val="left"/>
              <w:textAlignment w:val="baseline"/>
              <w:rPr>
                <w:rFonts w:asciiTheme="minorEastAsia" w:hAnsiTheme="minorEastAsia" w:cs="Times New Roman"/>
                <w:kern w:val="0"/>
                <w:sz w:val="15"/>
                <w:szCs w:val="15"/>
              </w:rPr>
            </w:pPr>
            <w:r>
              <w:rPr>
                <w:rFonts w:asciiTheme="minorEastAsia" w:hAnsiTheme="minorEastAsia" w:cs="Times New Roman"/>
                <w:kern w:val="0"/>
                <w:sz w:val="15"/>
                <w:szCs w:val="15"/>
              </w:rPr>
              <w:t>深耕不少于</w:t>
            </w:r>
            <w:r>
              <w:rPr>
                <w:rFonts w:asciiTheme="minorEastAsia" w:hAnsiTheme="minorEastAsia" w:cs="Times New Roman" w:hint="eastAsia"/>
                <w:kern w:val="0"/>
                <w:sz w:val="15"/>
                <w:szCs w:val="15"/>
              </w:rPr>
              <w:t>30cm，旋耕耙平，大田</w:t>
            </w:r>
            <w:proofErr w:type="gramStart"/>
            <w:r>
              <w:rPr>
                <w:rFonts w:asciiTheme="minorEastAsia" w:hAnsiTheme="minorEastAsia" w:cs="Times New Roman" w:hint="eastAsia"/>
                <w:kern w:val="0"/>
                <w:sz w:val="15"/>
                <w:szCs w:val="15"/>
              </w:rPr>
              <w:t>内按宽80</w:t>
            </w:r>
            <w:r>
              <w:rPr>
                <w:rFonts w:asciiTheme="minorEastAsia" w:hAnsiTheme="minorEastAsia" w:hint="eastAsia"/>
                <w:spacing w:val="5"/>
                <w:sz w:val="15"/>
                <w:szCs w:val="15"/>
              </w:rPr>
              <w:t>～120</w:t>
            </w:r>
            <w:proofErr w:type="gramEnd"/>
            <w:r>
              <w:rPr>
                <w:rFonts w:asciiTheme="minorEastAsia" w:hAnsiTheme="minorEastAsia" w:hint="eastAsia"/>
                <w:spacing w:val="5"/>
                <w:sz w:val="15"/>
                <w:szCs w:val="15"/>
              </w:rPr>
              <w:t>cm作畦，畦沟宽30～40cm，畦沟深不少于30cm，</w:t>
            </w:r>
            <w:proofErr w:type="gramStart"/>
            <w:r>
              <w:rPr>
                <w:rFonts w:asciiTheme="minorEastAsia" w:hAnsiTheme="minorEastAsia" w:hint="eastAsia"/>
                <w:spacing w:val="5"/>
                <w:sz w:val="15"/>
                <w:szCs w:val="15"/>
              </w:rPr>
              <w:t>畦面中间</w:t>
            </w:r>
            <w:proofErr w:type="gramEnd"/>
            <w:r>
              <w:rPr>
                <w:rFonts w:asciiTheme="minorEastAsia" w:hAnsiTheme="minorEastAsia" w:hint="eastAsia"/>
                <w:spacing w:val="5"/>
                <w:sz w:val="15"/>
                <w:szCs w:val="15"/>
              </w:rPr>
              <w:t>略高于两侧，林地内因地制宜作畦。</w:t>
            </w:r>
          </w:p>
        </w:tc>
        <w:tc>
          <w:tcPr>
            <w:tcW w:w="3118" w:type="dxa"/>
            <w:vAlign w:val="center"/>
          </w:tcPr>
          <w:p w:rsidR="00055D47" w:rsidRDefault="00E93726">
            <w:pPr>
              <w:adjustRightInd w:val="0"/>
              <w:spacing w:line="240" w:lineRule="exact"/>
              <w:jc w:val="left"/>
              <w:textAlignment w:val="baseline"/>
              <w:rPr>
                <w:rFonts w:asciiTheme="minorEastAsia" w:hAnsiTheme="minorEastAsia" w:cs="Times New Roman"/>
                <w:kern w:val="0"/>
                <w:sz w:val="15"/>
                <w:szCs w:val="15"/>
              </w:rPr>
            </w:pPr>
            <w:r>
              <w:rPr>
                <w:rFonts w:asciiTheme="minorEastAsia" w:hAnsiTheme="minorEastAsia" w:cs="Times New Roman"/>
                <w:kern w:val="0"/>
                <w:sz w:val="15"/>
                <w:szCs w:val="15"/>
              </w:rPr>
              <w:t>种植前</w:t>
            </w:r>
            <w:r>
              <w:rPr>
                <w:rFonts w:asciiTheme="minorEastAsia" w:hAnsiTheme="minorEastAsia" w:cs="Times New Roman" w:hint="eastAsia"/>
                <w:kern w:val="0"/>
                <w:sz w:val="15"/>
                <w:szCs w:val="15"/>
              </w:rPr>
              <w:t>15d，施入底肥。用50%辛硫磷乳油0.5kg配成800倍液喷撒地面后将表土翻入底层，预防地下害虫，翻土深度15cm～20cm为宜，将土打碎。</w:t>
            </w:r>
            <w:proofErr w:type="gramStart"/>
            <w:r>
              <w:rPr>
                <w:rFonts w:asciiTheme="minorEastAsia" w:hAnsiTheme="minorEastAsia" w:cs="Times New Roman" w:hint="eastAsia"/>
                <w:kern w:val="0"/>
                <w:sz w:val="15"/>
                <w:szCs w:val="15"/>
              </w:rPr>
              <w:t>按宽</w:t>
            </w:r>
            <w:proofErr w:type="gramEnd"/>
            <w:r>
              <w:rPr>
                <w:rFonts w:asciiTheme="minorEastAsia" w:hAnsiTheme="minorEastAsia" w:cs="Times New Roman" w:hint="eastAsia"/>
                <w:kern w:val="0"/>
                <w:sz w:val="15"/>
                <w:szCs w:val="15"/>
              </w:rPr>
              <w:t>80cm～100cm，高25cm开厢，厢面呈龟背状，</w:t>
            </w:r>
            <w:proofErr w:type="gramStart"/>
            <w:r>
              <w:rPr>
                <w:rFonts w:asciiTheme="minorEastAsia" w:hAnsiTheme="minorEastAsia" w:cs="Times New Roman" w:hint="eastAsia"/>
                <w:kern w:val="0"/>
                <w:sz w:val="15"/>
                <w:szCs w:val="15"/>
              </w:rPr>
              <w:t>厢沟宽</w:t>
            </w:r>
            <w:proofErr w:type="gramEnd"/>
            <w:r>
              <w:rPr>
                <w:rFonts w:asciiTheme="minorEastAsia" w:hAnsiTheme="minorEastAsia" w:cs="Times New Roman" w:hint="eastAsia"/>
                <w:kern w:val="0"/>
                <w:sz w:val="15"/>
                <w:szCs w:val="15"/>
              </w:rPr>
              <w:t>40cm～50cm。</w:t>
            </w:r>
          </w:p>
        </w:tc>
        <w:tc>
          <w:tcPr>
            <w:tcW w:w="2835" w:type="dxa"/>
            <w:vAlign w:val="center"/>
          </w:tcPr>
          <w:p w:rsidR="00055D47" w:rsidRDefault="00E93726">
            <w:pPr>
              <w:adjustRightInd w:val="0"/>
              <w:spacing w:line="240" w:lineRule="exact"/>
              <w:jc w:val="left"/>
              <w:textAlignment w:val="baseline"/>
              <w:rPr>
                <w:rFonts w:asciiTheme="minorEastAsia" w:hAnsiTheme="minorEastAsia" w:cs="Times New Roman"/>
                <w:kern w:val="0"/>
                <w:sz w:val="15"/>
                <w:szCs w:val="15"/>
              </w:rPr>
            </w:pPr>
            <w:r>
              <w:rPr>
                <w:rFonts w:asciiTheme="minorEastAsia" w:hAnsiTheme="minorEastAsia" w:cs="Times New Roman"/>
                <w:kern w:val="0"/>
                <w:sz w:val="15"/>
                <w:szCs w:val="15"/>
              </w:rPr>
              <w:t>移栽整地在</w:t>
            </w:r>
            <w:r>
              <w:rPr>
                <w:rFonts w:asciiTheme="minorEastAsia" w:hAnsiTheme="minorEastAsia" w:cs="Times New Roman" w:hint="eastAsia"/>
                <w:kern w:val="0"/>
                <w:sz w:val="15"/>
                <w:szCs w:val="15"/>
              </w:rPr>
              <w:t>10月</w:t>
            </w:r>
            <w:proofErr w:type="gramStart"/>
            <w:r>
              <w:rPr>
                <w:rFonts w:asciiTheme="minorEastAsia" w:hAnsiTheme="minorEastAsia" w:cs="Times New Roman" w:hint="eastAsia"/>
                <w:kern w:val="0"/>
                <w:sz w:val="15"/>
                <w:szCs w:val="15"/>
              </w:rPr>
              <w:t>上旬前</w:t>
            </w:r>
            <w:proofErr w:type="gramEnd"/>
            <w:r>
              <w:rPr>
                <w:rFonts w:asciiTheme="minorEastAsia" w:hAnsiTheme="minorEastAsia" w:cs="Times New Roman" w:hint="eastAsia"/>
                <w:kern w:val="0"/>
                <w:sz w:val="15"/>
                <w:szCs w:val="15"/>
              </w:rPr>
              <w:t>完成，(种子)直播在11月中旬完成，结合施肥耕翻、旋耕2</w:t>
            </w:r>
            <w:r>
              <w:rPr>
                <w:rFonts w:asciiTheme="minorEastAsia" w:hAnsiTheme="minorEastAsia" w:hint="eastAsia"/>
                <w:spacing w:val="5"/>
                <w:sz w:val="15"/>
                <w:szCs w:val="15"/>
              </w:rPr>
              <w:t>～3次，深度15cm～20cm。按每1.8m～2m筑畦，</w:t>
            </w:r>
            <w:proofErr w:type="gramStart"/>
            <w:r>
              <w:rPr>
                <w:rFonts w:asciiTheme="minorEastAsia" w:hAnsiTheme="minorEastAsia" w:hint="eastAsia"/>
                <w:spacing w:val="5"/>
                <w:sz w:val="15"/>
                <w:szCs w:val="15"/>
              </w:rPr>
              <w:t>畦高</w:t>
            </w:r>
            <w:proofErr w:type="gramEnd"/>
            <w:r>
              <w:rPr>
                <w:rFonts w:asciiTheme="minorEastAsia" w:hAnsiTheme="minorEastAsia" w:hint="eastAsia"/>
                <w:spacing w:val="5"/>
                <w:sz w:val="15"/>
                <w:szCs w:val="15"/>
              </w:rPr>
              <w:t>15cm～18cm，畦面宽1.4m，沟底宽30cm。</w:t>
            </w:r>
          </w:p>
        </w:tc>
        <w:tc>
          <w:tcPr>
            <w:tcW w:w="1985" w:type="dxa"/>
            <w:vAlign w:val="center"/>
          </w:tcPr>
          <w:p w:rsidR="00055D47" w:rsidRDefault="00E93726">
            <w:pPr>
              <w:adjustRightInd w:val="0"/>
              <w:spacing w:line="240" w:lineRule="exact"/>
              <w:jc w:val="left"/>
              <w:textAlignment w:val="baseline"/>
              <w:rPr>
                <w:rFonts w:asciiTheme="minorEastAsia" w:hAnsiTheme="minorEastAsia" w:cs="Times New Roman"/>
                <w:kern w:val="0"/>
                <w:sz w:val="15"/>
                <w:szCs w:val="15"/>
              </w:rPr>
            </w:pPr>
            <w:proofErr w:type="gramStart"/>
            <w:r>
              <w:rPr>
                <w:rFonts w:asciiTheme="minorEastAsia" w:hAnsiTheme="minorEastAsia" w:cs="Times New Roman" w:hint="eastAsia"/>
                <w:kern w:val="0"/>
                <w:sz w:val="15"/>
                <w:szCs w:val="15"/>
              </w:rPr>
              <w:t>按畦宽</w:t>
            </w:r>
            <w:proofErr w:type="gramEnd"/>
            <w:r>
              <w:rPr>
                <w:rFonts w:asciiTheme="minorEastAsia" w:hAnsiTheme="minorEastAsia" w:cs="Times New Roman" w:hint="eastAsia"/>
                <w:kern w:val="0"/>
                <w:sz w:val="15"/>
                <w:szCs w:val="15"/>
              </w:rPr>
              <w:t>120cm，沟深20cm，沟宽30cm。</w:t>
            </w:r>
          </w:p>
        </w:tc>
      </w:tr>
      <w:tr w:rsidR="00055D47">
        <w:tc>
          <w:tcPr>
            <w:tcW w:w="817" w:type="dxa"/>
            <w:vAlign w:val="center"/>
          </w:tcPr>
          <w:p w:rsidR="00055D47" w:rsidRDefault="00E93726">
            <w:pPr>
              <w:adjustRightInd w:val="0"/>
              <w:spacing w:line="240" w:lineRule="exact"/>
              <w:jc w:val="center"/>
              <w:textAlignment w:val="baseline"/>
              <w:rPr>
                <w:rFonts w:asciiTheme="minorEastAsia" w:hAnsiTheme="minorEastAsia" w:cs="Times New Roman"/>
                <w:kern w:val="0"/>
                <w:sz w:val="15"/>
                <w:szCs w:val="15"/>
              </w:rPr>
            </w:pPr>
            <w:proofErr w:type="gramStart"/>
            <w:r>
              <w:rPr>
                <w:rFonts w:asciiTheme="minorEastAsia" w:hAnsiTheme="minorEastAsia" w:cs="Times New Roman" w:hint="eastAsia"/>
                <w:kern w:val="0"/>
                <w:sz w:val="15"/>
                <w:szCs w:val="15"/>
              </w:rPr>
              <w:t>种根质量</w:t>
            </w:r>
            <w:proofErr w:type="gramEnd"/>
          </w:p>
        </w:tc>
        <w:tc>
          <w:tcPr>
            <w:tcW w:w="3260" w:type="dxa"/>
            <w:vAlign w:val="center"/>
          </w:tcPr>
          <w:p w:rsidR="00055D47" w:rsidRDefault="00E93726">
            <w:pPr>
              <w:spacing w:line="240" w:lineRule="exact"/>
              <w:rPr>
                <w:rFonts w:asciiTheme="minorEastAsia" w:hAnsiTheme="minorEastAsia"/>
                <w:sz w:val="15"/>
                <w:szCs w:val="15"/>
              </w:rPr>
            </w:pPr>
            <w:r>
              <w:rPr>
                <w:rFonts w:asciiTheme="minorEastAsia" w:hAnsiTheme="minorEastAsia"/>
                <w:sz w:val="15"/>
                <w:szCs w:val="15"/>
              </w:rPr>
              <w:t>首选无</w:t>
            </w:r>
            <w:r>
              <w:rPr>
                <w:rFonts w:asciiTheme="minorEastAsia" w:hAnsiTheme="minorEastAsia" w:hint="eastAsia"/>
                <w:sz w:val="15"/>
                <w:szCs w:val="15"/>
              </w:rPr>
              <w:t>病</w:t>
            </w:r>
            <w:r>
              <w:rPr>
                <w:rFonts w:asciiTheme="minorEastAsia" w:hAnsiTheme="minorEastAsia"/>
                <w:sz w:val="15"/>
                <w:szCs w:val="15"/>
              </w:rPr>
              <w:t>毒种根</w:t>
            </w:r>
            <w:r>
              <w:rPr>
                <w:rFonts w:asciiTheme="minorEastAsia" w:hAnsiTheme="minorEastAsia" w:hint="eastAsia"/>
                <w:sz w:val="15"/>
                <w:szCs w:val="15"/>
              </w:rPr>
              <w:t>，</w:t>
            </w:r>
            <w:proofErr w:type="gramStart"/>
            <w:r>
              <w:rPr>
                <w:rFonts w:asciiTheme="minorEastAsia" w:hAnsiTheme="minorEastAsia"/>
                <w:sz w:val="15"/>
                <w:szCs w:val="15"/>
              </w:rPr>
              <w:t>种根质量</w:t>
            </w:r>
            <w:proofErr w:type="gramEnd"/>
            <w:r>
              <w:rPr>
                <w:rFonts w:asciiTheme="minorEastAsia" w:hAnsiTheme="minorEastAsia"/>
                <w:sz w:val="15"/>
                <w:szCs w:val="15"/>
              </w:rPr>
              <w:t>符合</w:t>
            </w:r>
            <w:r>
              <w:rPr>
                <w:rFonts w:asciiTheme="minorEastAsia" w:hAnsiTheme="minorEastAsia" w:hint="eastAsia"/>
                <w:sz w:val="15"/>
                <w:szCs w:val="15"/>
              </w:rPr>
              <w:t>《太子参种子种根》</w:t>
            </w:r>
          </w:p>
        </w:tc>
        <w:tc>
          <w:tcPr>
            <w:tcW w:w="2552" w:type="dxa"/>
            <w:vAlign w:val="center"/>
          </w:tcPr>
          <w:p w:rsidR="00055D47" w:rsidRDefault="00E93726">
            <w:pPr>
              <w:adjustRightInd w:val="0"/>
              <w:spacing w:line="240" w:lineRule="exact"/>
              <w:jc w:val="left"/>
              <w:textAlignment w:val="baseline"/>
              <w:rPr>
                <w:rFonts w:asciiTheme="minorEastAsia" w:hAnsiTheme="minorEastAsia" w:cs="Times New Roman"/>
                <w:kern w:val="0"/>
                <w:sz w:val="15"/>
                <w:szCs w:val="15"/>
              </w:rPr>
            </w:pPr>
            <w:r>
              <w:rPr>
                <w:rFonts w:asciiTheme="minorEastAsia" w:hAnsiTheme="minorEastAsia" w:cs="Times New Roman"/>
                <w:kern w:val="0"/>
                <w:sz w:val="15"/>
                <w:szCs w:val="15"/>
              </w:rPr>
              <w:t>选择成熟饱满</w:t>
            </w:r>
            <w:r>
              <w:rPr>
                <w:rFonts w:asciiTheme="minorEastAsia" w:hAnsiTheme="minorEastAsia" w:cs="Times New Roman" w:hint="eastAsia"/>
                <w:kern w:val="0"/>
                <w:sz w:val="15"/>
                <w:szCs w:val="15"/>
              </w:rPr>
              <w:t>、</w:t>
            </w:r>
            <w:r>
              <w:rPr>
                <w:rFonts w:asciiTheme="minorEastAsia" w:hAnsiTheme="minorEastAsia" w:cs="Times New Roman"/>
                <w:kern w:val="0"/>
                <w:sz w:val="15"/>
                <w:szCs w:val="15"/>
              </w:rPr>
              <w:t>无病虫害</w:t>
            </w:r>
            <w:r>
              <w:rPr>
                <w:rFonts w:asciiTheme="minorEastAsia" w:hAnsiTheme="minorEastAsia" w:cs="Times New Roman" w:hint="eastAsia"/>
                <w:kern w:val="0"/>
                <w:sz w:val="15"/>
                <w:szCs w:val="15"/>
              </w:rPr>
              <w:t>、</w:t>
            </w:r>
            <w:r>
              <w:rPr>
                <w:rFonts w:asciiTheme="minorEastAsia" w:hAnsiTheme="minorEastAsia" w:cs="Times New Roman"/>
                <w:kern w:val="0"/>
                <w:sz w:val="15"/>
                <w:szCs w:val="15"/>
              </w:rPr>
              <w:t>无机械损伤的完整种参</w:t>
            </w:r>
            <w:r>
              <w:rPr>
                <w:rFonts w:asciiTheme="minorEastAsia" w:hAnsiTheme="minorEastAsia" w:cs="Times New Roman" w:hint="eastAsia"/>
                <w:kern w:val="0"/>
                <w:sz w:val="15"/>
                <w:szCs w:val="15"/>
              </w:rPr>
              <w:t>。</w:t>
            </w:r>
          </w:p>
        </w:tc>
        <w:tc>
          <w:tcPr>
            <w:tcW w:w="3118" w:type="dxa"/>
            <w:vAlign w:val="center"/>
          </w:tcPr>
          <w:p w:rsidR="00055D47" w:rsidRDefault="00E93726">
            <w:pPr>
              <w:adjustRightInd w:val="0"/>
              <w:spacing w:line="240" w:lineRule="exact"/>
              <w:jc w:val="left"/>
              <w:textAlignment w:val="baseline"/>
              <w:rPr>
                <w:rFonts w:asciiTheme="minorEastAsia" w:hAnsiTheme="minorEastAsia" w:cs="Times New Roman"/>
                <w:kern w:val="0"/>
                <w:sz w:val="15"/>
                <w:szCs w:val="15"/>
              </w:rPr>
            </w:pPr>
            <w:r>
              <w:rPr>
                <w:rFonts w:asciiTheme="minorEastAsia" w:hAnsiTheme="minorEastAsia" w:cs="Times New Roman"/>
                <w:kern w:val="0"/>
                <w:sz w:val="15"/>
                <w:szCs w:val="15"/>
              </w:rPr>
              <w:t>首选无毒太子参块根作为繁殖材料</w:t>
            </w:r>
            <w:r>
              <w:rPr>
                <w:rFonts w:asciiTheme="minorEastAsia" w:hAnsiTheme="minorEastAsia" w:cs="Times New Roman" w:hint="eastAsia"/>
                <w:kern w:val="0"/>
                <w:sz w:val="15"/>
                <w:szCs w:val="15"/>
              </w:rPr>
              <w:t>，</w:t>
            </w:r>
            <w:proofErr w:type="gramStart"/>
            <w:r>
              <w:rPr>
                <w:rFonts w:asciiTheme="minorEastAsia" w:hAnsiTheme="minorEastAsia" w:cs="Times New Roman"/>
                <w:kern w:val="0"/>
                <w:sz w:val="15"/>
                <w:szCs w:val="15"/>
              </w:rPr>
              <w:t>种根应</w:t>
            </w:r>
            <w:proofErr w:type="gramEnd"/>
            <w:r>
              <w:rPr>
                <w:rFonts w:asciiTheme="minorEastAsia" w:hAnsiTheme="minorEastAsia" w:cs="Times New Roman"/>
                <w:kern w:val="0"/>
                <w:sz w:val="15"/>
                <w:szCs w:val="15"/>
              </w:rPr>
              <w:t>符合</w:t>
            </w:r>
            <w:r>
              <w:rPr>
                <w:rFonts w:asciiTheme="minorEastAsia" w:hAnsiTheme="minorEastAsia" w:cs="Times New Roman" w:hint="eastAsia"/>
                <w:kern w:val="0"/>
                <w:sz w:val="15"/>
                <w:szCs w:val="15"/>
              </w:rPr>
              <w:t>《施秉太子参 种子种根》规定要求。</w:t>
            </w:r>
          </w:p>
        </w:tc>
        <w:tc>
          <w:tcPr>
            <w:tcW w:w="2835" w:type="dxa"/>
            <w:vAlign w:val="center"/>
          </w:tcPr>
          <w:p w:rsidR="00055D47" w:rsidRDefault="00E93726">
            <w:pPr>
              <w:adjustRightInd w:val="0"/>
              <w:spacing w:line="240" w:lineRule="exact"/>
              <w:jc w:val="left"/>
              <w:textAlignment w:val="baseline"/>
              <w:rPr>
                <w:rFonts w:asciiTheme="minorEastAsia" w:hAnsiTheme="minorEastAsia" w:cs="Times New Roman"/>
                <w:kern w:val="0"/>
                <w:sz w:val="15"/>
                <w:szCs w:val="15"/>
              </w:rPr>
            </w:pPr>
            <w:r>
              <w:rPr>
                <w:rFonts w:asciiTheme="minorEastAsia" w:hAnsiTheme="minorEastAsia" w:cs="Times New Roman"/>
                <w:kern w:val="0"/>
                <w:sz w:val="15"/>
                <w:szCs w:val="15"/>
              </w:rPr>
              <w:t>芽头完整</w:t>
            </w:r>
            <w:r>
              <w:rPr>
                <w:rFonts w:asciiTheme="minorEastAsia" w:hAnsiTheme="minorEastAsia" w:cs="Times New Roman" w:hint="eastAsia"/>
                <w:kern w:val="0"/>
                <w:sz w:val="15"/>
                <w:szCs w:val="15"/>
              </w:rPr>
              <w:t>、条长粗肥，质实无须根，黄白色，无杂质。</w:t>
            </w:r>
          </w:p>
        </w:tc>
        <w:tc>
          <w:tcPr>
            <w:tcW w:w="1985" w:type="dxa"/>
            <w:vAlign w:val="center"/>
          </w:tcPr>
          <w:p w:rsidR="00055D47" w:rsidRDefault="00E93726">
            <w:pPr>
              <w:adjustRightInd w:val="0"/>
              <w:spacing w:line="240" w:lineRule="exact"/>
              <w:jc w:val="left"/>
              <w:textAlignment w:val="baseline"/>
              <w:rPr>
                <w:rFonts w:asciiTheme="minorEastAsia" w:hAnsiTheme="minorEastAsia" w:cs="Times New Roman"/>
                <w:kern w:val="0"/>
                <w:sz w:val="15"/>
                <w:szCs w:val="15"/>
              </w:rPr>
            </w:pPr>
            <w:r>
              <w:rPr>
                <w:rFonts w:asciiTheme="minorEastAsia" w:hAnsiTheme="minorEastAsia" w:cs="Times New Roman" w:hint="eastAsia"/>
                <w:kern w:val="0"/>
                <w:sz w:val="15"/>
                <w:szCs w:val="15"/>
              </w:rPr>
              <w:t>选择芽头完整、生长健壮、整齐，无损伤、无病虫危害的块根作种根。</w:t>
            </w:r>
          </w:p>
        </w:tc>
      </w:tr>
      <w:tr w:rsidR="00055D47">
        <w:trPr>
          <w:trHeight w:val="1036"/>
        </w:trPr>
        <w:tc>
          <w:tcPr>
            <w:tcW w:w="817" w:type="dxa"/>
            <w:vAlign w:val="center"/>
          </w:tcPr>
          <w:p w:rsidR="00055D47" w:rsidRDefault="00E93726">
            <w:pPr>
              <w:adjustRightInd w:val="0"/>
              <w:spacing w:line="240" w:lineRule="exact"/>
              <w:jc w:val="center"/>
              <w:textAlignment w:val="baseline"/>
              <w:rPr>
                <w:rFonts w:asciiTheme="minorEastAsia" w:hAnsiTheme="minorEastAsia" w:cs="Times New Roman"/>
                <w:kern w:val="0"/>
                <w:sz w:val="15"/>
                <w:szCs w:val="15"/>
              </w:rPr>
            </w:pPr>
            <w:proofErr w:type="gramStart"/>
            <w:r>
              <w:rPr>
                <w:rFonts w:asciiTheme="minorEastAsia" w:hAnsiTheme="minorEastAsia" w:cs="Times New Roman" w:hint="eastAsia"/>
                <w:kern w:val="0"/>
                <w:sz w:val="15"/>
                <w:szCs w:val="15"/>
              </w:rPr>
              <w:t>种根消毒</w:t>
            </w:r>
            <w:proofErr w:type="gramEnd"/>
          </w:p>
        </w:tc>
        <w:tc>
          <w:tcPr>
            <w:tcW w:w="3260" w:type="dxa"/>
            <w:vAlign w:val="center"/>
          </w:tcPr>
          <w:p w:rsidR="00055D47" w:rsidRDefault="00E93726">
            <w:pPr>
              <w:pStyle w:val="ad"/>
              <w:spacing w:line="240" w:lineRule="exact"/>
              <w:ind w:firstLineChars="0" w:firstLine="0"/>
              <w:rPr>
                <w:rFonts w:asciiTheme="minorEastAsia" w:eastAsiaTheme="minorEastAsia" w:hAnsiTheme="minorEastAsia"/>
                <w:sz w:val="15"/>
                <w:szCs w:val="15"/>
              </w:rPr>
            </w:pPr>
            <w:r>
              <w:rPr>
                <w:rFonts w:asciiTheme="minorEastAsia" w:eastAsiaTheme="minorEastAsia" w:hAnsiTheme="minorEastAsia" w:hint="eastAsia"/>
                <w:sz w:val="15"/>
                <w:szCs w:val="15"/>
              </w:rPr>
              <w:t>用0.04%高锰酸钾或80%多菌灵1500倍液浸泡10</w:t>
            </w:r>
            <w:r>
              <w:rPr>
                <w:rFonts w:asciiTheme="minorEastAsia" w:eastAsiaTheme="minorEastAsia" w:hAnsiTheme="minorEastAsia" w:hint="eastAsia"/>
                <w:spacing w:val="5"/>
                <w:sz w:val="15"/>
                <w:szCs w:val="15"/>
              </w:rPr>
              <w:t>min～20min，浸泡时消毒水刚</w:t>
            </w:r>
            <w:proofErr w:type="gramStart"/>
            <w:r>
              <w:rPr>
                <w:rFonts w:asciiTheme="minorEastAsia" w:eastAsiaTheme="minorEastAsia" w:hAnsiTheme="minorEastAsia" w:hint="eastAsia"/>
                <w:spacing w:val="5"/>
                <w:sz w:val="15"/>
                <w:szCs w:val="15"/>
              </w:rPr>
              <w:t>淹过种根即</w:t>
            </w:r>
            <w:proofErr w:type="gramEnd"/>
            <w:r>
              <w:rPr>
                <w:rFonts w:asciiTheme="minorEastAsia" w:eastAsiaTheme="minorEastAsia" w:hAnsiTheme="minorEastAsia" w:hint="eastAsia"/>
                <w:spacing w:val="5"/>
                <w:sz w:val="15"/>
                <w:szCs w:val="15"/>
              </w:rPr>
              <w:t>可，浸泡结束后取出晾干即可播种。也可暴晒1～2h后下种。</w:t>
            </w:r>
          </w:p>
        </w:tc>
        <w:tc>
          <w:tcPr>
            <w:tcW w:w="2552" w:type="dxa"/>
            <w:vAlign w:val="center"/>
          </w:tcPr>
          <w:p w:rsidR="00055D47" w:rsidRDefault="00E93726">
            <w:pPr>
              <w:adjustRightInd w:val="0"/>
              <w:spacing w:line="240" w:lineRule="exact"/>
              <w:jc w:val="center"/>
              <w:textAlignment w:val="baseline"/>
              <w:rPr>
                <w:rFonts w:asciiTheme="minorEastAsia" w:hAnsiTheme="minorEastAsia" w:cs="Times New Roman"/>
                <w:kern w:val="0"/>
                <w:sz w:val="15"/>
                <w:szCs w:val="15"/>
              </w:rPr>
            </w:pPr>
            <w:r>
              <w:rPr>
                <w:rFonts w:asciiTheme="minorEastAsia" w:hAnsiTheme="minorEastAsia" w:cs="Times New Roman" w:hint="eastAsia"/>
                <w:kern w:val="0"/>
                <w:sz w:val="15"/>
                <w:szCs w:val="15"/>
              </w:rPr>
              <w:t>/</w:t>
            </w:r>
          </w:p>
        </w:tc>
        <w:tc>
          <w:tcPr>
            <w:tcW w:w="3118" w:type="dxa"/>
            <w:vAlign w:val="center"/>
          </w:tcPr>
          <w:p w:rsidR="00055D47" w:rsidRDefault="00E93726">
            <w:pPr>
              <w:adjustRightInd w:val="0"/>
              <w:spacing w:line="240" w:lineRule="exact"/>
              <w:jc w:val="left"/>
              <w:textAlignment w:val="baseline"/>
              <w:rPr>
                <w:rFonts w:asciiTheme="minorEastAsia" w:hAnsiTheme="minorEastAsia" w:cs="Times New Roman"/>
                <w:kern w:val="0"/>
                <w:sz w:val="15"/>
                <w:szCs w:val="15"/>
              </w:rPr>
            </w:pPr>
            <w:r>
              <w:rPr>
                <w:rFonts w:asciiTheme="minorEastAsia" w:hAnsiTheme="minorEastAsia" w:cs="Times New Roman" w:hint="eastAsia"/>
                <w:kern w:val="0"/>
                <w:sz w:val="15"/>
                <w:szCs w:val="15"/>
              </w:rPr>
              <w:t>用0.04%高锰酸钾或80%多菌灵</w:t>
            </w:r>
            <w:r>
              <w:rPr>
                <w:rFonts w:asciiTheme="minorEastAsia" w:hAnsiTheme="minorEastAsia" w:hint="eastAsia"/>
                <w:sz w:val="15"/>
                <w:szCs w:val="15"/>
              </w:rPr>
              <w:t>1500倍液浸泡10</w:t>
            </w:r>
            <w:r>
              <w:rPr>
                <w:rFonts w:asciiTheme="minorEastAsia" w:hAnsiTheme="minorEastAsia" w:hint="eastAsia"/>
                <w:spacing w:val="5"/>
                <w:sz w:val="15"/>
                <w:szCs w:val="15"/>
              </w:rPr>
              <w:t>min～20min，浸泡时消毒水刚</w:t>
            </w:r>
            <w:proofErr w:type="gramStart"/>
            <w:r>
              <w:rPr>
                <w:rFonts w:asciiTheme="minorEastAsia" w:hAnsiTheme="minorEastAsia" w:hint="eastAsia"/>
                <w:spacing w:val="5"/>
                <w:sz w:val="15"/>
                <w:szCs w:val="15"/>
              </w:rPr>
              <w:t>淹过种根即</w:t>
            </w:r>
            <w:proofErr w:type="gramEnd"/>
            <w:r>
              <w:rPr>
                <w:rFonts w:asciiTheme="minorEastAsia" w:hAnsiTheme="minorEastAsia" w:hint="eastAsia"/>
                <w:spacing w:val="5"/>
                <w:sz w:val="15"/>
                <w:szCs w:val="15"/>
              </w:rPr>
              <w:t>可，浸泡结束后取出晾干即可播种。也可暴晒1～2h后下种。</w:t>
            </w:r>
          </w:p>
        </w:tc>
        <w:tc>
          <w:tcPr>
            <w:tcW w:w="2835" w:type="dxa"/>
            <w:vAlign w:val="center"/>
          </w:tcPr>
          <w:p w:rsidR="00055D47" w:rsidRDefault="00E93726">
            <w:pPr>
              <w:adjustRightInd w:val="0"/>
              <w:spacing w:line="240" w:lineRule="exact"/>
              <w:jc w:val="center"/>
              <w:textAlignment w:val="baseline"/>
              <w:rPr>
                <w:rFonts w:asciiTheme="minorEastAsia" w:hAnsiTheme="minorEastAsia" w:cs="Times New Roman"/>
                <w:kern w:val="0"/>
                <w:sz w:val="15"/>
                <w:szCs w:val="15"/>
              </w:rPr>
            </w:pPr>
            <w:r>
              <w:rPr>
                <w:rFonts w:asciiTheme="minorEastAsia" w:hAnsiTheme="minorEastAsia" w:cs="Times New Roman" w:hint="eastAsia"/>
                <w:kern w:val="0"/>
                <w:sz w:val="15"/>
                <w:szCs w:val="15"/>
              </w:rPr>
              <w:t>/</w:t>
            </w:r>
          </w:p>
        </w:tc>
        <w:tc>
          <w:tcPr>
            <w:tcW w:w="1985" w:type="dxa"/>
            <w:vAlign w:val="center"/>
          </w:tcPr>
          <w:p w:rsidR="00055D47" w:rsidRDefault="00E93726">
            <w:pPr>
              <w:adjustRightInd w:val="0"/>
              <w:spacing w:line="240" w:lineRule="exact"/>
              <w:jc w:val="left"/>
              <w:textAlignment w:val="baseline"/>
              <w:rPr>
                <w:rFonts w:asciiTheme="minorEastAsia" w:hAnsiTheme="minorEastAsia" w:cs="Times New Roman"/>
                <w:kern w:val="0"/>
                <w:sz w:val="15"/>
                <w:szCs w:val="15"/>
              </w:rPr>
            </w:pPr>
            <w:r>
              <w:rPr>
                <w:rFonts w:asciiTheme="minorEastAsia" w:hAnsiTheme="minorEastAsia" w:cs="Times New Roman" w:hint="eastAsia"/>
                <w:kern w:val="0"/>
                <w:sz w:val="15"/>
                <w:szCs w:val="15"/>
              </w:rPr>
              <w:t>用86.2%的氧化亚铜1600倍液消毒20min，晾干后备用。</w:t>
            </w:r>
          </w:p>
        </w:tc>
      </w:tr>
      <w:tr w:rsidR="00055D47">
        <w:tc>
          <w:tcPr>
            <w:tcW w:w="817" w:type="dxa"/>
            <w:vAlign w:val="center"/>
          </w:tcPr>
          <w:p w:rsidR="00055D47" w:rsidRDefault="00E93726">
            <w:pPr>
              <w:adjustRightInd w:val="0"/>
              <w:spacing w:line="240" w:lineRule="exact"/>
              <w:jc w:val="center"/>
              <w:textAlignment w:val="baseline"/>
              <w:rPr>
                <w:rFonts w:asciiTheme="minorEastAsia" w:hAnsiTheme="minorEastAsia" w:cs="Times New Roman"/>
                <w:kern w:val="0"/>
                <w:sz w:val="15"/>
                <w:szCs w:val="15"/>
              </w:rPr>
            </w:pPr>
            <w:r>
              <w:rPr>
                <w:rFonts w:asciiTheme="minorEastAsia" w:hAnsiTheme="minorEastAsia" w:cs="Times New Roman" w:hint="eastAsia"/>
                <w:kern w:val="0"/>
                <w:sz w:val="15"/>
                <w:szCs w:val="15"/>
              </w:rPr>
              <w:t>土壤消毒</w:t>
            </w:r>
          </w:p>
        </w:tc>
        <w:tc>
          <w:tcPr>
            <w:tcW w:w="3260" w:type="dxa"/>
            <w:vAlign w:val="center"/>
          </w:tcPr>
          <w:p w:rsidR="00055D47" w:rsidRDefault="00E93726">
            <w:pPr>
              <w:pStyle w:val="ad"/>
              <w:spacing w:line="240" w:lineRule="exact"/>
              <w:ind w:firstLine="300"/>
              <w:rPr>
                <w:rFonts w:asciiTheme="minorEastAsia" w:eastAsiaTheme="minorEastAsia" w:hAnsiTheme="minorEastAsia"/>
                <w:sz w:val="15"/>
                <w:szCs w:val="15"/>
              </w:rPr>
            </w:pPr>
            <w:r>
              <w:rPr>
                <w:rFonts w:asciiTheme="minorEastAsia" w:eastAsiaTheme="minorEastAsia" w:hAnsiTheme="minorEastAsia" w:hint="eastAsia"/>
                <w:sz w:val="15"/>
                <w:szCs w:val="15"/>
              </w:rPr>
              <w:t>种植前，每667</w:t>
            </w:r>
            <w:r>
              <w:rPr>
                <w:rFonts w:asciiTheme="minorEastAsia" w:eastAsiaTheme="minorEastAsia" w:hAnsiTheme="minorEastAsia" w:hint="eastAsia"/>
                <w:sz w:val="15"/>
                <w:szCs w:val="15"/>
                <w:vertAlign w:val="superscript"/>
              </w:rPr>
              <w:t>2</w:t>
            </w:r>
            <w:r>
              <w:rPr>
                <w:rFonts w:asciiTheme="minorEastAsia" w:eastAsiaTheme="minorEastAsia" w:hAnsiTheme="minorEastAsia" w:hint="eastAsia"/>
                <w:sz w:val="15"/>
                <w:szCs w:val="15"/>
              </w:rPr>
              <w:t>在种植沟施入复合微生物功能菌肥50kg～100kg。</w:t>
            </w:r>
          </w:p>
          <w:p w:rsidR="00055D47" w:rsidRDefault="00055D47">
            <w:pPr>
              <w:pStyle w:val="ad"/>
              <w:spacing w:line="240" w:lineRule="exact"/>
              <w:ind w:firstLineChars="0" w:firstLine="0"/>
              <w:rPr>
                <w:rFonts w:asciiTheme="minorEastAsia" w:eastAsiaTheme="minorEastAsia" w:hAnsiTheme="minorEastAsia"/>
                <w:sz w:val="15"/>
                <w:szCs w:val="15"/>
              </w:rPr>
            </w:pPr>
          </w:p>
        </w:tc>
        <w:tc>
          <w:tcPr>
            <w:tcW w:w="2552" w:type="dxa"/>
            <w:vAlign w:val="center"/>
          </w:tcPr>
          <w:p w:rsidR="00055D47" w:rsidRDefault="00E93726">
            <w:pPr>
              <w:adjustRightInd w:val="0"/>
              <w:spacing w:line="240" w:lineRule="exact"/>
              <w:jc w:val="center"/>
              <w:textAlignment w:val="baseline"/>
              <w:rPr>
                <w:rFonts w:asciiTheme="minorEastAsia" w:hAnsiTheme="minorEastAsia" w:cs="SimSun"/>
                <w:kern w:val="0"/>
                <w:sz w:val="15"/>
                <w:szCs w:val="15"/>
              </w:rPr>
            </w:pPr>
            <w:r>
              <w:rPr>
                <w:rFonts w:asciiTheme="minorEastAsia" w:hAnsiTheme="minorEastAsia" w:cs="Times New Roman" w:hint="eastAsia"/>
                <w:kern w:val="0"/>
                <w:sz w:val="15"/>
                <w:szCs w:val="15"/>
              </w:rPr>
              <w:t>/</w:t>
            </w:r>
          </w:p>
        </w:tc>
        <w:tc>
          <w:tcPr>
            <w:tcW w:w="3118" w:type="dxa"/>
            <w:vAlign w:val="center"/>
          </w:tcPr>
          <w:p w:rsidR="00055D47" w:rsidRDefault="00E93726">
            <w:pPr>
              <w:adjustRightInd w:val="0"/>
              <w:spacing w:line="240" w:lineRule="exact"/>
              <w:jc w:val="left"/>
              <w:textAlignment w:val="baseline"/>
              <w:rPr>
                <w:rFonts w:asciiTheme="minorEastAsia" w:hAnsiTheme="minorEastAsia" w:cs="SimSun"/>
                <w:kern w:val="0"/>
                <w:sz w:val="15"/>
                <w:szCs w:val="15"/>
              </w:rPr>
            </w:pPr>
            <w:r>
              <w:rPr>
                <w:rFonts w:asciiTheme="minorEastAsia" w:hAnsiTheme="minorEastAsia" w:hint="eastAsia"/>
                <w:sz w:val="15"/>
                <w:szCs w:val="15"/>
              </w:rPr>
              <w:t>种植前，用0.04%高锰酸钾或80%多菌灵(或其他土壤消毒剂)1500倍液30kg～35kg，喷洒在土层上即可消毒。</w:t>
            </w:r>
          </w:p>
        </w:tc>
        <w:tc>
          <w:tcPr>
            <w:tcW w:w="2835" w:type="dxa"/>
            <w:vAlign w:val="center"/>
          </w:tcPr>
          <w:p w:rsidR="00055D47" w:rsidRDefault="00E93726">
            <w:pPr>
              <w:adjustRightInd w:val="0"/>
              <w:spacing w:line="240" w:lineRule="exact"/>
              <w:jc w:val="center"/>
              <w:textAlignment w:val="baseline"/>
              <w:rPr>
                <w:rFonts w:asciiTheme="minorEastAsia" w:hAnsiTheme="minorEastAsia" w:cs="SimSun"/>
                <w:kern w:val="0"/>
                <w:sz w:val="15"/>
                <w:szCs w:val="15"/>
              </w:rPr>
            </w:pPr>
            <w:r>
              <w:rPr>
                <w:rFonts w:asciiTheme="minorEastAsia" w:hAnsiTheme="minorEastAsia" w:cs="Times New Roman" w:hint="eastAsia"/>
                <w:kern w:val="0"/>
                <w:sz w:val="15"/>
                <w:szCs w:val="15"/>
              </w:rPr>
              <w:t>/</w:t>
            </w:r>
          </w:p>
        </w:tc>
        <w:tc>
          <w:tcPr>
            <w:tcW w:w="1985" w:type="dxa"/>
            <w:vAlign w:val="center"/>
          </w:tcPr>
          <w:p w:rsidR="00055D47" w:rsidRDefault="00E93726">
            <w:pPr>
              <w:adjustRightInd w:val="0"/>
              <w:spacing w:line="240" w:lineRule="exact"/>
              <w:jc w:val="left"/>
              <w:textAlignment w:val="baseline"/>
              <w:rPr>
                <w:rFonts w:asciiTheme="minorEastAsia" w:hAnsiTheme="minorEastAsia" w:cs="SimSun"/>
                <w:kern w:val="0"/>
                <w:sz w:val="15"/>
                <w:szCs w:val="15"/>
              </w:rPr>
            </w:pPr>
            <w:r>
              <w:rPr>
                <w:rFonts w:asciiTheme="minorEastAsia" w:hAnsiTheme="minorEastAsia" w:cs="SimSun" w:hint="eastAsia"/>
                <w:kern w:val="0"/>
                <w:sz w:val="15"/>
                <w:szCs w:val="15"/>
              </w:rPr>
              <w:t>无</w:t>
            </w:r>
          </w:p>
        </w:tc>
      </w:tr>
      <w:tr w:rsidR="00055D47">
        <w:tc>
          <w:tcPr>
            <w:tcW w:w="817" w:type="dxa"/>
            <w:vAlign w:val="center"/>
          </w:tcPr>
          <w:p w:rsidR="00055D47" w:rsidRDefault="00E93726">
            <w:pPr>
              <w:adjustRightInd w:val="0"/>
              <w:spacing w:line="240" w:lineRule="exact"/>
              <w:jc w:val="center"/>
              <w:textAlignment w:val="baseline"/>
              <w:rPr>
                <w:rFonts w:asciiTheme="minorEastAsia" w:hAnsiTheme="minorEastAsia" w:cs="Times New Roman"/>
                <w:kern w:val="0"/>
                <w:sz w:val="15"/>
                <w:szCs w:val="15"/>
              </w:rPr>
            </w:pPr>
            <w:r>
              <w:rPr>
                <w:rFonts w:asciiTheme="minorEastAsia" w:hAnsiTheme="minorEastAsia" w:cs="Times New Roman" w:hint="eastAsia"/>
                <w:kern w:val="0"/>
                <w:sz w:val="15"/>
                <w:szCs w:val="15"/>
              </w:rPr>
              <w:t>基肥</w:t>
            </w:r>
          </w:p>
        </w:tc>
        <w:tc>
          <w:tcPr>
            <w:tcW w:w="3260" w:type="dxa"/>
            <w:vAlign w:val="center"/>
          </w:tcPr>
          <w:p w:rsidR="00055D47" w:rsidRDefault="00E93726">
            <w:pPr>
              <w:spacing w:line="240" w:lineRule="exact"/>
              <w:rPr>
                <w:rFonts w:asciiTheme="minorEastAsia" w:hAnsiTheme="minorEastAsia"/>
                <w:sz w:val="15"/>
                <w:szCs w:val="15"/>
              </w:rPr>
            </w:pPr>
            <w:r>
              <w:rPr>
                <w:rFonts w:asciiTheme="minorEastAsia" w:hAnsiTheme="minorEastAsia"/>
                <w:sz w:val="15"/>
                <w:szCs w:val="15"/>
              </w:rPr>
              <w:t>每66</w:t>
            </w:r>
            <w:r>
              <w:rPr>
                <w:rFonts w:asciiTheme="minorEastAsia" w:hAnsiTheme="minorEastAsia" w:hint="eastAsia"/>
                <w:sz w:val="15"/>
                <w:szCs w:val="15"/>
              </w:rPr>
              <w:t>7</w:t>
            </w:r>
            <w:r>
              <w:rPr>
                <w:rFonts w:asciiTheme="minorEastAsia" w:hAnsiTheme="minorEastAsia"/>
                <w:sz w:val="15"/>
                <w:szCs w:val="15"/>
              </w:rPr>
              <w:t>㎡施农家肥</w:t>
            </w:r>
            <w:r>
              <w:rPr>
                <w:rFonts w:asciiTheme="minorEastAsia" w:hAnsiTheme="minorEastAsia" w:hint="eastAsia"/>
                <w:sz w:val="15"/>
                <w:szCs w:val="15"/>
              </w:rPr>
              <w:t>5</w:t>
            </w:r>
            <w:r>
              <w:rPr>
                <w:rFonts w:asciiTheme="minorEastAsia" w:hAnsiTheme="minorEastAsia"/>
                <w:sz w:val="15"/>
                <w:szCs w:val="15"/>
              </w:rPr>
              <w:t>00kg</w:t>
            </w:r>
            <w:r>
              <w:rPr>
                <w:rFonts w:asciiTheme="minorEastAsia" w:hAnsiTheme="minorEastAsia" w:hint="eastAsia"/>
                <w:sz w:val="15"/>
                <w:szCs w:val="15"/>
              </w:rPr>
              <w:t>，尿素5kg、钙镁磷肥6kg、硫酸钾8kg</w:t>
            </w:r>
            <w:r>
              <w:rPr>
                <w:rFonts w:asciiTheme="minorEastAsia" w:hAnsiTheme="minorEastAsia"/>
                <w:sz w:val="15"/>
                <w:szCs w:val="15"/>
              </w:rPr>
              <w:t>深翻，使土壤充分熟化。可以使用商品有机肥，</w:t>
            </w:r>
            <w:r>
              <w:rPr>
                <w:rFonts w:asciiTheme="minorEastAsia" w:hAnsiTheme="minorEastAsia" w:hint="eastAsia"/>
                <w:sz w:val="15"/>
                <w:szCs w:val="15"/>
              </w:rPr>
              <w:t>用量</w:t>
            </w:r>
            <w:r>
              <w:rPr>
                <w:rFonts w:asciiTheme="minorEastAsia" w:hAnsiTheme="minorEastAsia"/>
                <w:sz w:val="15"/>
                <w:szCs w:val="15"/>
              </w:rPr>
              <w:t>每667㎡施</w:t>
            </w:r>
            <w:r>
              <w:rPr>
                <w:rFonts w:asciiTheme="minorEastAsia" w:hAnsiTheme="minorEastAsia" w:hint="eastAsia"/>
                <w:sz w:val="15"/>
                <w:szCs w:val="15"/>
              </w:rPr>
              <w:t>用15</w:t>
            </w:r>
            <w:r>
              <w:rPr>
                <w:rFonts w:asciiTheme="minorEastAsia" w:hAnsiTheme="minorEastAsia"/>
                <w:sz w:val="15"/>
                <w:szCs w:val="15"/>
              </w:rPr>
              <w:t>0kg</w:t>
            </w:r>
            <w:r>
              <w:rPr>
                <w:rFonts w:asciiTheme="minorEastAsia" w:hAnsiTheme="minorEastAsia" w:hint="eastAsia"/>
                <w:spacing w:val="5"/>
                <w:sz w:val="15"/>
                <w:szCs w:val="15"/>
              </w:rPr>
              <w:t>～</w:t>
            </w:r>
            <w:r>
              <w:rPr>
                <w:rFonts w:asciiTheme="minorEastAsia" w:hAnsiTheme="minorEastAsia" w:hint="eastAsia"/>
                <w:spacing w:val="5"/>
                <w:sz w:val="15"/>
                <w:szCs w:val="15"/>
              </w:rPr>
              <w:lastRenderedPageBreak/>
              <w:t>300kg</w:t>
            </w:r>
            <w:r>
              <w:rPr>
                <w:rFonts w:asciiTheme="minorEastAsia" w:hAnsiTheme="minorEastAsia" w:hint="eastAsia"/>
                <w:sz w:val="15"/>
                <w:szCs w:val="15"/>
              </w:rPr>
              <w:t>，</w:t>
            </w:r>
            <w:r>
              <w:rPr>
                <w:rFonts w:asciiTheme="minorEastAsia" w:hAnsiTheme="minorEastAsia"/>
                <w:sz w:val="15"/>
                <w:szCs w:val="15"/>
              </w:rPr>
              <w:t>推荐有机肥类型为：草(泥)炭生物肥＞药渣生物肥＞食品废弃物有机肥。</w:t>
            </w:r>
            <w:r>
              <w:rPr>
                <w:rFonts w:asciiTheme="minorEastAsia" w:hAnsiTheme="minorEastAsia" w:hint="eastAsia"/>
                <w:sz w:val="15"/>
                <w:szCs w:val="15"/>
              </w:rPr>
              <w:t>肥料使用应符合NY/T 496的规定。</w:t>
            </w:r>
          </w:p>
        </w:tc>
        <w:tc>
          <w:tcPr>
            <w:tcW w:w="2552" w:type="dxa"/>
            <w:vAlign w:val="center"/>
          </w:tcPr>
          <w:p w:rsidR="00055D47" w:rsidRDefault="00E93726">
            <w:pPr>
              <w:adjustRightInd w:val="0"/>
              <w:spacing w:line="240" w:lineRule="exact"/>
              <w:jc w:val="left"/>
              <w:textAlignment w:val="baseline"/>
              <w:rPr>
                <w:rFonts w:asciiTheme="minorEastAsia" w:hAnsiTheme="minorEastAsia" w:cs="Times New Roman"/>
                <w:kern w:val="0"/>
                <w:sz w:val="15"/>
                <w:szCs w:val="15"/>
              </w:rPr>
            </w:pPr>
            <w:r>
              <w:rPr>
                <w:rFonts w:asciiTheme="minorEastAsia" w:hAnsiTheme="minorEastAsia"/>
                <w:sz w:val="15"/>
                <w:szCs w:val="15"/>
              </w:rPr>
              <w:lastRenderedPageBreak/>
              <w:t>每66</w:t>
            </w:r>
            <w:r>
              <w:rPr>
                <w:rFonts w:asciiTheme="minorEastAsia" w:hAnsiTheme="minorEastAsia" w:hint="eastAsia"/>
                <w:sz w:val="15"/>
                <w:szCs w:val="15"/>
              </w:rPr>
              <w:t>7</w:t>
            </w:r>
            <w:r>
              <w:rPr>
                <w:rFonts w:asciiTheme="minorEastAsia" w:hAnsiTheme="minorEastAsia"/>
                <w:sz w:val="15"/>
                <w:szCs w:val="15"/>
              </w:rPr>
              <w:t>㎡施腐熟农家肥</w:t>
            </w:r>
            <w:r>
              <w:rPr>
                <w:rFonts w:asciiTheme="minorEastAsia" w:hAnsiTheme="minorEastAsia" w:hint="eastAsia"/>
                <w:sz w:val="15"/>
                <w:szCs w:val="15"/>
              </w:rPr>
              <w:t>8</w:t>
            </w:r>
            <w:r>
              <w:rPr>
                <w:rFonts w:asciiTheme="minorEastAsia" w:hAnsiTheme="minorEastAsia"/>
                <w:sz w:val="15"/>
                <w:szCs w:val="15"/>
              </w:rPr>
              <w:t>00kg</w:t>
            </w:r>
            <w:r>
              <w:rPr>
                <w:rFonts w:asciiTheme="minorEastAsia" w:hAnsiTheme="minorEastAsia" w:hint="eastAsia"/>
                <w:sz w:val="15"/>
                <w:szCs w:val="15"/>
              </w:rPr>
              <w:t>～1000kg，或有机肥30kg～50kg，纯氮、五氧化二磷、氧化钾各9kg。肥</w:t>
            </w:r>
            <w:r>
              <w:rPr>
                <w:rFonts w:asciiTheme="minorEastAsia" w:hAnsiTheme="minorEastAsia" w:hint="eastAsia"/>
                <w:sz w:val="15"/>
                <w:szCs w:val="15"/>
              </w:rPr>
              <w:lastRenderedPageBreak/>
              <w:t>料使用应符合NY/T 496的规定。，</w:t>
            </w:r>
            <w:r>
              <w:rPr>
                <w:rFonts w:asciiTheme="minorEastAsia" w:hAnsiTheme="minorEastAsia" w:cs="Times New Roman"/>
                <w:kern w:val="0"/>
                <w:sz w:val="15"/>
                <w:szCs w:val="15"/>
              </w:rPr>
              <w:t xml:space="preserve"> </w:t>
            </w:r>
          </w:p>
        </w:tc>
        <w:tc>
          <w:tcPr>
            <w:tcW w:w="3118" w:type="dxa"/>
            <w:vAlign w:val="center"/>
          </w:tcPr>
          <w:p w:rsidR="00055D47" w:rsidRDefault="00E93726">
            <w:pPr>
              <w:adjustRightInd w:val="0"/>
              <w:spacing w:line="240" w:lineRule="exact"/>
              <w:jc w:val="left"/>
              <w:textAlignment w:val="baseline"/>
              <w:rPr>
                <w:rFonts w:asciiTheme="minorEastAsia" w:hAnsiTheme="minorEastAsia" w:cs="Times New Roman"/>
                <w:kern w:val="0"/>
                <w:sz w:val="15"/>
                <w:szCs w:val="15"/>
              </w:rPr>
            </w:pPr>
            <w:r>
              <w:rPr>
                <w:rFonts w:asciiTheme="minorEastAsia" w:hAnsiTheme="minorEastAsia"/>
                <w:sz w:val="15"/>
                <w:szCs w:val="15"/>
              </w:rPr>
              <w:lastRenderedPageBreak/>
              <w:t>每66</w:t>
            </w:r>
            <w:r>
              <w:rPr>
                <w:rFonts w:asciiTheme="minorEastAsia" w:hAnsiTheme="minorEastAsia" w:hint="eastAsia"/>
                <w:sz w:val="15"/>
                <w:szCs w:val="15"/>
              </w:rPr>
              <w:t>7</w:t>
            </w:r>
            <w:r>
              <w:rPr>
                <w:rFonts w:asciiTheme="minorEastAsia" w:hAnsiTheme="minorEastAsia"/>
                <w:sz w:val="15"/>
                <w:szCs w:val="15"/>
              </w:rPr>
              <w:t>㎡施农家肥</w:t>
            </w:r>
            <w:r>
              <w:rPr>
                <w:rFonts w:asciiTheme="minorEastAsia" w:hAnsiTheme="minorEastAsia" w:hint="eastAsia"/>
                <w:sz w:val="15"/>
                <w:szCs w:val="15"/>
              </w:rPr>
              <w:t>5</w:t>
            </w:r>
            <w:r>
              <w:rPr>
                <w:rFonts w:asciiTheme="minorEastAsia" w:hAnsiTheme="minorEastAsia"/>
                <w:sz w:val="15"/>
                <w:szCs w:val="15"/>
              </w:rPr>
              <w:t>00kg</w:t>
            </w:r>
            <w:r>
              <w:rPr>
                <w:rFonts w:asciiTheme="minorEastAsia" w:hAnsiTheme="minorEastAsia" w:hint="eastAsia"/>
                <w:sz w:val="15"/>
                <w:szCs w:val="15"/>
              </w:rPr>
              <w:t>，尿素5kg、钙镁磷肥6kg、硫酸钾8kg</w:t>
            </w:r>
            <w:r>
              <w:rPr>
                <w:rFonts w:asciiTheme="minorEastAsia" w:hAnsiTheme="minorEastAsia"/>
                <w:sz w:val="15"/>
                <w:szCs w:val="15"/>
              </w:rPr>
              <w:t>深翻，使土壤充分熟化。可以使用商品有机肥，</w:t>
            </w:r>
            <w:r>
              <w:rPr>
                <w:rFonts w:asciiTheme="minorEastAsia" w:hAnsiTheme="minorEastAsia" w:hint="eastAsia"/>
                <w:sz w:val="15"/>
                <w:szCs w:val="15"/>
              </w:rPr>
              <w:t>用量</w:t>
            </w:r>
            <w:r>
              <w:rPr>
                <w:rFonts w:asciiTheme="minorEastAsia" w:hAnsiTheme="minorEastAsia"/>
                <w:sz w:val="15"/>
                <w:szCs w:val="15"/>
              </w:rPr>
              <w:t>每667㎡施</w:t>
            </w:r>
            <w:r>
              <w:rPr>
                <w:rFonts w:asciiTheme="minorEastAsia" w:hAnsiTheme="minorEastAsia" w:hint="eastAsia"/>
                <w:sz w:val="15"/>
                <w:szCs w:val="15"/>
              </w:rPr>
              <w:t>用</w:t>
            </w:r>
            <w:r>
              <w:rPr>
                <w:rFonts w:asciiTheme="minorEastAsia" w:hAnsiTheme="minorEastAsia" w:hint="eastAsia"/>
                <w:sz w:val="15"/>
                <w:szCs w:val="15"/>
              </w:rPr>
              <w:lastRenderedPageBreak/>
              <w:t>15</w:t>
            </w:r>
            <w:r>
              <w:rPr>
                <w:rFonts w:asciiTheme="minorEastAsia" w:hAnsiTheme="minorEastAsia"/>
                <w:sz w:val="15"/>
                <w:szCs w:val="15"/>
              </w:rPr>
              <w:t>0kg</w:t>
            </w:r>
            <w:r>
              <w:rPr>
                <w:rFonts w:asciiTheme="minorEastAsia" w:hAnsiTheme="minorEastAsia" w:hint="eastAsia"/>
                <w:sz w:val="15"/>
                <w:szCs w:val="15"/>
              </w:rPr>
              <w:t>，</w:t>
            </w:r>
            <w:r>
              <w:rPr>
                <w:rFonts w:asciiTheme="minorEastAsia" w:hAnsiTheme="minorEastAsia"/>
                <w:sz w:val="15"/>
                <w:szCs w:val="15"/>
              </w:rPr>
              <w:t>推荐有机肥类型为：草(泥)炭生物肥＞药渣生物肥＞食品废弃物有机肥。</w:t>
            </w:r>
            <w:r>
              <w:rPr>
                <w:rFonts w:asciiTheme="minorEastAsia" w:hAnsiTheme="minorEastAsia" w:hint="eastAsia"/>
                <w:sz w:val="15"/>
                <w:szCs w:val="15"/>
              </w:rPr>
              <w:t>肥料使用应符合NY/T 496的规定。</w:t>
            </w:r>
          </w:p>
        </w:tc>
        <w:tc>
          <w:tcPr>
            <w:tcW w:w="2835" w:type="dxa"/>
            <w:vAlign w:val="center"/>
          </w:tcPr>
          <w:p w:rsidR="00055D47" w:rsidRDefault="00E93726">
            <w:pPr>
              <w:adjustRightInd w:val="0"/>
              <w:spacing w:line="240" w:lineRule="exact"/>
              <w:jc w:val="left"/>
              <w:textAlignment w:val="baseline"/>
              <w:rPr>
                <w:rFonts w:asciiTheme="minorEastAsia" w:hAnsiTheme="minorEastAsia" w:cs="Times New Roman"/>
                <w:kern w:val="0"/>
                <w:sz w:val="15"/>
                <w:szCs w:val="15"/>
              </w:rPr>
            </w:pPr>
            <w:r>
              <w:rPr>
                <w:rFonts w:asciiTheme="minorEastAsia" w:hAnsiTheme="minorEastAsia" w:cs="Times New Roman"/>
                <w:kern w:val="0"/>
                <w:sz w:val="15"/>
                <w:szCs w:val="15"/>
              </w:rPr>
              <w:lastRenderedPageBreak/>
              <w:t>在耕翻前施入基肥</w:t>
            </w:r>
            <w:r>
              <w:rPr>
                <w:rFonts w:asciiTheme="minorEastAsia" w:hAnsiTheme="minorEastAsia" w:cs="Times New Roman" w:hint="eastAsia"/>
                <w:kern w:val="0"/>
                <w:sz w:val="15"/>
                <w:szCs w:val="15"/>
              </w:rPr>
              <w:t>。</w:t>
            </w:r>
            <w:r>
              <w:rPr>
                <w:rFonts w:asciiTheme="minorEastAsia" w:hAnsiTheme="minorEastAsia" w:cs="Times New Roman"/>
                <w:kern w:val="0"/>
                <w:sz w:val="15"/>
                <w:szCs w:val="15"/>
              </w:rPr>
              <w:t>用腐熟的猪粪</w:t>
            </w:r>
            <w:r>
              <w:rPr>
                <w:rFonts w:asciiTheme="minorEastAsia" w:hAnsiTheme="minorEastAsia" w:cs="Times New Roman" w:hint="eastAsia"/>
                <w:kern w:val="0"/>
                <w:sz w:val="15"/>
                <w:szCs w:val="15"/>
              </w:rPr>
              <w:t>，</w:t>
            </w:r>
            <w:r>
              <w:rPr>
                <w:rFonts w:asciiTheme="minorEastAsia" w:hAnsiTheme="minorEastAsia" w:cs="Times New Roman"/>
                <w:kern w:val="0"/>
                <w:sz w:val="15"/>
                <w:szCs w:val="15"/>
              </w:rPr>
              <w:t>每</w:t>
            </w:r>
            <w:r>
              <w:rPr>
                <w:rFonts w:asciiTheme="minorEastAsia" w:hAnsiTheme="minorEastAsia" w:cs="Times New Roman" w:hint="eastAsia"/>
                <w:kern w:val="0"/>
                <w:sz w:val="15"/>
                <w:szCs w:val="15"/>
              </w:rPr>
              <w:t>667m</w:t>
            </w:r>
            <w:r>
              <w:rPr>
                <w:rFonts w:asciiTheme="minorEastAsia" w:hAnsiTheme="minorEastAsia" w:cs="Times New Roman" w:hint="eastAsia"/>
                <w:kern w:val="0"/>
                <w:sz w:val="15"/>
                <w:szCs w:val="15"/>
                <w:vertAlign w:val="superscript"/>
              </w:rPr>
              <w:t>2</w:t>
            </w:r>
            <w:r>
              <w:rPr>
                <w:rFonts w:asciiTheme="minorEastAsia" w:hAnsiTheme="minorEastAsia" w:cs="Times New Roman" w:hint="eastAsia"/>
                <w:kern w:val="0"/>
                <w:sz w:val="15"/>
                <w:szCs w:val="15"/>
              </w:rPr>
              <w:t>育苗地施2m</w:t>
            </w:r>
            <w:r>
              <w:rPr>
                <w:rFonts w:asciiTheme="minorEastAsia" w:hAnsiTheme="minorEastAsia" w:cs="Times New Roman" w:hint="eastAsia"/>
                <w:kern w:val="0"/>
                <w:sz w:val="15"/>
                <w:szCs w:val="15"/>
                <w:vertAlign w:val="superscript"/>
              </w:rPr>
              <w:t>3</w:t>
            </w:r>
            <w:r>
              <w:rPr>
                <w:rFonts w:asciiTheme="minorEastAsia" w:hAnsiTheme="minorEastAsia" w:hint="eastAsia"/>
                <w:spacing w:val="5"/>
                <w:sz w:val="15"/>
                <w:szCs w:val="15"/>
              </w:rPr>
              <w:t>～3m</w:t>
            </w:r>
            <w:r>
              <w:rPr>
                <w:rFonts w:asciiTheme="minorEastAsia" w:hAnsiTheme="minorEastAsia" w:hint="eastAsia"/>
                <w:spacing w:val="5"/>
                <w:sz w:val="15"/>
                <w:szCs w:val="15"/>
                <w:vertAlign w:val="superscript"/>
              </w:rPr>
              <w:t>3</w:t>
            </w:r>
            <w:r>
              <w:rPr>
                <w:rFonts w:asciiTheme="minorEastAsia" w:hAnsiTheme="minorEastAsia" w:hint="eastAsia"/>
                <w:spacing w:val="5"/>
                <w:sz w:val="15"/>
                <w:szCs w:val="15"/>
              </w:rPr>
              <w:t>，移栽地</w:t>
            </w:r>
            <w:r>
              <w:rPr>
                <w:rFonts w:asciiTheme="minorEastAsia" w:hAnsiTheme="minorEastAsia" w:cs="Times New Roman" w:hint="eastAsia"/>
                <w:kern w:val="0"/>
                <w:sz w:val="15"/>
                <w:szCs w:val="15"/>
              </w:rPr>
              <w:t>4m</w:t>
            </w:r>
            <w:r>
              <w:rPr>
                <w:rFonts w:asciiTheme="minorEastAsia" w:hAnsiTheme="minorEastAsia" w:cs="Times New Roman" w:hint="eastAsia"/>
                <w:kern w:val="0"/>
                <w:sz w:val="15"/>
                <w:szCs w:val="15"/>
                <w:vertAlign w:val="superscript"/>
              </w:rPr>
              <w:t>3</w:t>
            </w:r>
            <w:r>
              <w:rPr>
                <w:rFonts w:asciiTheme="minorEastAsia" w:hAnsiTheme="minorEastAsia" w:hint="eastAsia"/>
                <w:spacing w:val="5"/>
                <w:sz w:val="15"/>
                <w:szCs w:val="15"/>
              </w:rPr>
              <w:t>～3m</w:t>
            </w:r>
            <w:r>
              <w:rPr>
                <w:rFonts w:asciiTheme="minorEastAsia" w:hAnsiTheme="minorEastAsia" w:hint="eastAsia"/>
                <w:spacing w:val="5"/>
                <w:sz w:val="15"/>
                <w:szCs w:val="15"/>
                <w:vertAlign w:val="superscript"/>
              </w:rPr>
              <w:t>3</w:t>
            </w:r>
            <w:r>
              <w:rPr>
                <w:rFonts w:asciiTheme="minorEastAsia" w:hAnsiTheme="minorEastAsia" w:hint="eastAsia"/>
                <w:spacing w:val="5"/>
                <w:sz w:val="15"/>
                <w:szCs w:val="15"/>
              </w:rPr>
              <w:t>，施肥适用于NY/T 496要求。</w:t>
            </w:r>
          </w:p>
        </w:tc>
        <w:tc>
          <w:tcPr>
            <w:tcW w:w="1985" w:type="dxa"/>
            <w:vAlign w:val="center"/>
          </w:tcPr>
          <w:p w:rsidR="00055D47" w:rsidRDefault="00E93726">
            <w:pPr>
              <w:adjustRightInd w:val="0"/>
              <w:spacing w:line="240" w:lineRule="exact"/>
              <w:jc w:val="left"/>
              <w:textAlignment w:val="baseline"/>
              <w:rPr>
                <w:rFonts w:asciiTheme="minorEastAsia" w:hAnsiTheme="minorEastAsia" w:cs="Times New Roman"/>
                <w:kern w:val="0"/>
                <w:sz w:val="15"/>
                <w:szCs w:val="15"/>
              </w:rPr>
            </w:pPr>
            <w:r>
              <w:rPr>
                <w:rFonts w:asciiTheme="minorEastAsia" w:hAnsiTheme="minorEastAsia" w:cs="Times New Roman" w:hint="eastAsia"/>
                <w:kern w:val="0"/>
                <w:sz w:val="15"/>
                <w:szCs w:val="15"/>
              </w:rPr>
              <w:t>每667m</w:t>
            </w:r>
            <w:r>
              <w:rPr>
                <w:rFonts w:asciiTheme="minorEastAsia" w:hAnsiTheme="minorEastAsia" w:cs="Times New Roman" w:hint="eastAsia"/>
                <w:kern w:val="0"/>
                <w:sz w:val="15"/>
                <w:szCs w:val="15"/>
                <w:vertAlign w:val="superscript"/>
              </w:rPr>
              <w:t>2</w:t>
            </w:r>
            <w:r>
              <w:rPr>
                <w:rFonts w:asciiTheme="minorEastAsia" w:hAnsiTheme="minorEastAsia" w:cs="Times New Roman" w:hint="eastAsia"/>
                <w:kern w:val="0"/>
                <w:sz w:val="15"/>
                <w:szCs w:val="15"/>
              </w:rPr>
              <w:t>用无害化处理的农家肥1000kg，草炭土1000kg，磷肥30</w:t>
            </w:r>
            <w:r>
              <w:rPr>
                <w:rFonts w:asciiTheme="minorEastAsia" w:hAnsiTheme="minorEastAsia" w:hint="eastAsia"/>
                <w:sz w:val="15"/>
                <w:szCs w:val="15"/>
              </w:rPr>
              <w:t>～</w:t>
            </w:r>
            <w:r>
              <w:rPr>
                <w:rFonts w:asciiTheme="minorEastAsia" w:hAnsiTheme="minorEastAsia" w:cs="Times New Roman" w:hint="eastAsia"/>
                <w:kern w:val="0"/>
                <w:sz w:val="15"/>
                <w:szCs w:val="15"/>
              </w:rPr>
              <w:t>50kg。每</w:t>
            </w:r>
            <w:r>
              <w:rPr>
                <w:rFonts w:asciiTheme="minorEastAsia" w:hAnsiTheme="minorEastAsia" w:cs="Times New Roman" w:hint="eastAsia"/>
                <w:kern w:val="0"/>
                <w:sz w:val="15"/>
                <w:szCs w:val="15"/>
              </w:rPr>
              <w:lastRenderedPageBreak/>
              <w:t>667m</w:t>
            </w:r>
            <w:r>
              <w:rPr>
                <w:rFonts w:asciiTheme="minorEastAsia" w:hAnsiTheme="minorEastAsia" w:cs="Times New Roman" w:hint="eastAsia"/>
                <w:kern w:val="0"/>
                <w:sz w:val="15"/>
                <w:szCs w:val="15"/>
                <w:vertAlign w:val="superscript"/>
              </w:rPr>
              <w:t>2</w:t>
            </w:r>
            <w:r>
              <w:rPr>
                <w:rFonts w:asciiTheme="minorEastAsia" w:hAnsiTheme="minorEastAsia" w:cs="Times New Roman" w:hint="eastAsia"/>
                <w:kern w:val="0"/>
                <w:sz w:val="15"/>
                <w:szCs w:val="15"/>
              </w:rPr>
              <w:t>用45%硫酸钾复合肥或45%硫酸钾</w:t>
            </w:r>
            <w:proofErr w:type="gramStart"/>
            <w:r>
              <w:rPr>
                <w:rFonts w:asciiTheme="minorEastAsia" w:hAnsiTheme="minorEastAsia" w:cs="Times New Roman" w:hint="eastAsia"/>
                <w:kern w:val="0"/>
                <w:sz w:val="15"/>
                <w:szCs w:val="15"/>
              </w:rPr>
              <w:t>缓控释肥</w:t>
            </w:r>
            <w:proofErr w:type="gramEnd"/>
            <w:r>
              <w:rPr>
                <w:rFonts w:asciiTheme="minorEastAsia" w:hAnsiTheme="minorEastAsia" w:cs="Times New Roman" w:hint="eastAsia"/>
                <w:kern w:val="0"/>
                <w:sz w:val="15"/>
                <w:szCs w:val="15"/>
              </w:rPr>
              <w:t>40</w:t>
            </w:r>
            <w:r>
              <w:rPr>
                <w:rFonts w:asciiTheme="minorEastAsia" w:hAnsiTheme="minorEastAsia" w:hint="eastAsia"/>
                <w:sz w:val="15"/>
                <w:szCs w:val="15"/>
              </w:rPr>
              <w:t>～</w:t>
            </w:r>
            <w:r>
              <w:rPr>
                <w:rFonts w:asciiTheme="minorEastAsia" w:hAnsiTheme="minorEastAsia" w:cs="Times New Roman" w:hint="eastAsia"/>
                <w:kern w:val="0"/>
                <w:sz w:val="15"/>
                <w:szCs w:val="15"/>
              </w:rPr>
              <w:t>50kg</w:t>
            </w:r>
          </w:p>
        </w:tc>
      </w:tr>
      <w:tr w:rsidR="00055D47">
        <w:tc>
          <w:tcPr>
            <w:tcW w:w="817" w:type="dxa"/>
            <w:vAlign w:val="center"/>
          </w:tcPr>
          <w:p w:rsidR="00055D47" w:rsidRDefault="00E93726">
            <w:pPr>
              <w:adjustRightInd w:val="0"/>
              <w:spacing w:line="240" w:lineRule="exact"/>
              <w:jc w:val="center"/>
              <w:textAlignment w:val="baseline"/>
              <w:rPr>
                <w:rFonts w:asciiTheme="minorEastAsia" w:hAnsiTheme="minorEastAsia" w:cs="Times New Roman"/>
                <w:kern w:val="0"/>
                <w:sz w:val="15"/>
                <w:szCs w:val="15"/>
              </w:rPr>
            </w:pPr>
            <w:r>
              <w:rPr>
                <w:rFonts w:asciiTheme="minorEastAsia" w:hAnsiTheme="minorEastAsia" w:cs="Times New Roman" w:hint="eastAsia"/>
                <w:kern w:val="0"/>
                <w:sz w:val="15"/>
                <w:szCs w:val="15"/>
              </w:rPr>
              <w:lastRenderedPageBreak/>
              <w:t>追肥</w:t>
            </w:r>
          </w:p>
        </w:tc>
        <w:tc>
          <w:tcPr>
            <w:tcW w:w="3260" w:type="dxa"/>
            <w:vAlign w:val="center"/>
          </w:tcPr>
          <w:p w:rsidR="00055D47" w:rsidRDefault="00E93726">
            <w:pPr>
              <w:spacing w:line="240" w:lineRule="exact"/>
              <w:ind w:firstLineChars="200" w:firstLine="300"/>
              <w:rPr>
                <w:rFonts w:asciiTheme="minorEastAsia" w:hAnsiTheme="minorEastAsia"/>
                <w:sz w:val="15"/>
                <w:szCs w:val="15"/>
              </w:rPr>
            </w:pPr>
            <w:r>
              <w:rPr>
                <w:rFonts w:asciiTheme="minorEastAsia" w:hAnsiTheme="minorEastAsia" w:hint="eastAsia"/>
                <w:sz w:val="15"/>
                <w:szCs w:val="15"/>
              </w:rPr>
              <w:t>对苗壮、土层肥沃、基肥足的地块不宜追肥，避免枝叶徒长。但对基肥不足、地力瘠瘦、苗期分支少、苗架纤弱的地块，</w:t>
            </w:r>
            <w:r>
              <w:rPr>
                <w:rFonts w:asciiTheme="minorEastAsia" w:hAnsiTheme="minorEastAsia" w:hint="eastAsia"/>
                <w:spacing w:val="5"/>
                <w:sz w:val="15"/>
                <w:szCs w:val="15"/>
              </w:rPr>
              <w:t>在叶色发黄时</w:t>
            </w:r>
            <w:r>
              <w:rPr>
                <w:rFonts w:asciiTheme="minorEastAsia" w:hAnsiTheme="minorEastAsia" w:hint="eastAsia"/>
                <w:sz w:val="15"/>
                <w:szCs w:val="15"/>
              </w:rPr>
              <w:t>每667</w:t>
            </w:r>
            <w:r>
              <w:rPr>
                <w:rFonts w:asciiTheme="minorEastAsia" w:hAnsiTheme="minorEastAsia"/>
                <w:sz w:val="15"/>
                <w:szCs w:val="15"/>
              </w:rPr>
              <w:t>㎡</w:t>
            </w:r>
            <w:r>
              <w:rPr>
                <w:rFonts w:asciiTheme="minorEastAsia" w:hAnsiTheme="minorEastAsia" w:hint="eastAsia"/>
                <w:spacing w:val="5"/>
                <w:sz w:val="15"/>
                <w:szCs w:val="15"/>
              </w:rPr>
              <w:t>追施</w:t>
            </w:r>
            <w:r>
              <w:rPr>
                <w:rFonts w:asciiTheme="minorEastAsia" w:hAnsiTheme="minorEastAsia" w:hint="eastAsia"/>
                <w:sz w:val="15"/>
                <w:szCs w:val="15"/>
              </w:rPr>
              <w:t>磷酸二氨</w:t>
            </w:r>
            <w:r>
              <w:rPr>
                <w:rFonts w:asciiTheme="minorEastAsia" w:hAnsiTheme="minorEastAsia" w:hint="eastAsia"/>
                <w:spacing w:val="5"/>
                <w:sz w:val="15"/>
                <w:szCs w:val="15"/>
              </w:rPr>
              <w:t>10</w:t>
            </w:r>
            <w:r>
              <w:rPr>
                <w:rFonts w:asciiTheme="minorEastAsia" w:hAnsiTheme="minorEastAsia"/>
                <w:sz w:val="15"/>
                <w:szCs w:val="15"/>
              </w:rPr>
              <w:t>kg</w:t>
            </w:r>
            <w:r>
              <w:rPr>
                <w:rFonts w:asciiTheme="minorEastAsia" w:hAnsiTheme="minorEastAsia"/>
                <w:spacing w:val="5"/>
                <w:sz w:val="15"/>
                <w:szCs w:val="15"/>
              </w:rPr>
              <w:t>～</w:t>
            </w:r>
            <w:r>
              <w:rPr>
                <w:rFonts w:asciiTheme="minorEastAsia" w:hAnsiTheme="minorEastAsia" w:hint="eastAsia"/>
                <w:spacing w:val="5"/>
                <w:sz w:val="15"/>
                <w:szCs w:val="15"/>
              </w:rPr>
              <w:t>15</w:t>
            </w:r>
            <w:r>
              <w:rPr>
                <w:rFonts w:asciiTheme="minorEastAsia" w:hAnsiTheme="minorEastAsia"/>
                <w:sz w:val="15"/>
                <w:szCs w:val="15"/>
              </w:rPr>
              <w:t>kg</w:t>
            </w:r>
            <w:r>
              <w:rPr>
                <w:rFonts w:asciiTheme="minorEastAsia" w:hAnsiTheme="minorEastAsia" w:hint="eastAsia"/>
                <w:sz w:val="15"/>
                <w:szCs w:val="15"/>
              </w:rPr>
              <w:t>，或用“云大120”、“芸苔素”等根外追施。</w:t>
            </w:r>
          </w:p>
        </w:tc>
        <w:tc>
          <w:tcPr>
            <w:tcW w:w="2552" w:type="dxa"/>
            <w:vAlign w:val="center"/>
          </w:tcPr>
          <w:p w:rsidR="00055D47" w:rsidRDefault="00E93726">
            <w:pPr>
              <w:adjustRightInd w:val="0"/>
              <w:spacing w:line="240" w:lineRule="exact"/>
              <w:jc w:val="left"/>
              <w:textAlignment w:val="baseline"/>
              <w:rPr>
                <w:rFonts w:asciiTheme="minorEastAsia" w:hAnsiTheme="minorEastAsia" w:cs="Times New Roman"/>
                <w:kern w:val="0"/>
                <w:sz w:val="15"/>
                <w:szCs w:val="15"/>
              </w:rPr>
            </w:pPr>
            <w:r>
              <w:rPr>
                <w:rFonts w:asciiTheme="minorEastAsia" w:hAnsiTheme="minorEastAsia" w:cs="Times New Roman"/>
                <w:kern w:val="0"/>
                <w:sz w:val="15"/>
                <w:szCs w:val="15"/>
              </w:rPr>
              <w:t>在开花前后</w:t>
            </w:r>
            <w:r>
              <w:rPr>
                <w:rFonts w:asciiTheme="minorEastAsia" w:hAnsiTheme="minorEastAsia" w:cs="Times New Roman" w:hint="eastAsia"/>
                <w:kern w:val="0"/>
                <w:sz w:val="15"/>
                <w:szCs w:val="15"/>
              </w:rPr>
              <w:t>，</w:t>
            </w:r>
            <w:r>
              <w:rPr>
                <w:rFonts w:asciiTheme="minorEastAsia" w:hAnsiTheme="minorEastAsia" w:cs="Times New Roman"/>
                <w:kern w:val="0"/>
                <w:sz w:val="15"/>
                <w:szCs w:val="15"/>
              </w:rPr>
              <w:t>结合中耕除草</w:t>
            </w:r>
            <w:r>
              <w:rPr>
                <w:rFonts w:asciiTheme="minorEastAsia" w:hAnsiTheme="minorEastAsia" w:cs="Times New Roman" w:hint="eastAsia"/>
                <w:kern w:val="0"/>
                <w:sz w:val="15"/>
                <w:szCs w:val="15"/>
              </w:rPr>
              <w:t>，</w:t>
            </w:r>
            <w:r>
              <w:rPr>
                <w:rFonts w:asciiTheme="minorEastAsia" w:hAnsiTheme="minorEastAsia" w:cs="Times New Roman"/>
                <w:kern w:val="0"/>
                <w:sz w:val="15"/>
                <w:szCs w:val="15"/>
              </w:rPr>
              <w:t>视苗情施肥</w:t>
            </w:r>
            <w:r>
              <w:rPr>
                <w:rFonts w:asciiTheme="minorEastAsia" w:hAnsiTheme="minorEastAsia" w:cs="Times New Roman" w:hint="eastAsia"/>
                <w:kern w:val="0"/>
                <w:sz w:val="15"/>
                <w:szCs w:val="15"/>
              </w:rPr>
              <w:t>，</w:t>
            </w:r>
            <w:r>
              <w:rPr>
                <w:rFonts w:asciiTheme="minorEastAsia" w:hAnsiTheme="minorEastAsia" w:cs="Times New Roman"/>
                <w:kern w:val="0"/>
                <w:sz w:val="15"/>
                <w:szCs w:val="15"/>
              </w:rPr>
              <w:t>基肥足</w:t>
            </w:r>
            <w:r>
              <w:rPr>
                <w:rFonts w:asciiTheme="minorEastAsia" w:hAnsiTheme="minorEastAsia" w:cs="Times New Roman" w:hint="eastAsia"/>
                <w:kern w:val="0"/>
                <w:sz w:val="15"/>
                <w:szCs w:val="15"/>
              </w:rPr>
              <w:t>，</w:t>
            </w:r>
            <w:r>
              <w:rPr>
                <w:rFonts w:asciiTheme="minorEastAsia" w:hAnsiTheme="minorEastAsia" w:cs="Times New Roman"/>
                <w:kern w:val="0"/>
                <w:sz w:val="15"/>
                <w:szCs w:val="15"/>
              </w:rPr>
              <w:t>苗壮的地块不追肥</w:t>
            </w:r>
            <w:r>
              <w:rPr>
                <w:rFonts w:asciiTheme="minorEastAsia" w:hAnsiTheme="minorEastAsia" w:cs="Times New Roman" w:hint="eastAsia"/>
                <w:kern w:val="0"/>
                <w:sz w:val="15"/>
                <w:szCs w:val="15"/>
              </w:rPr>
              <w:t>；</w:t>
            </w:r>
            <w:r>
              <w:rPr>
                <w:rFonts w:asciiTheme="minorEastAsia" w:hAnsiTheme="minorEastAsia" w:cs="Times New Roman"/>
                <w:kern w:val="0"/>
                <w:sz w:val="15"/>
                <w:szCs w:val="15"/>
              </w:rPr>
              <w:t>基肥不足</w:t>
            </w:r>
            <w:r>
              <w:rPr>
                <w:rFonts w:asciiTheme="minorEastAsia" w:hAnsiTheme="minorEastAsia" w:cs="Times New Roman" w:hint="eastAsia"/>
                <w:kern w:val="0"/>
                <w:sz w:val="15"/>
                <w:szCs w:val="15"/>
              </w:rPr>
              <w:t>，</w:t>
            </w:r>
            <w:r>
              <w:rPr>
                <w:rFonts w:asciiTheme="minorEastAsia" w:hAnsiTheme="minorEastAsia" w:cs="Times New Roman"/>
                <w:kern w:val="0"/>
                <w:sz w:val="15"/>
                <w:szCs w:val="15"/>
              </w:rPr>
              <w:t>地力瘠瘦</w:t>
            </w:r>
            <w:r>
              <w:rPr>
                <w:rFonts w:asciiTheme="minorEastAsia" w:hAnsiTheme="minorEastAsia" w:cs="Times New Roman" w:hint="eastAsia"/>
                <w:kern w:val="0"/>
                <w:sz w:val="15"/>
                <w:szCs w:val="15"/>
              </w:rPr>
              <w:t>、苗期分枝少、苗架纤弱的地块，在叶色发黄时，每</w:t>
            </w:r>
            <w:r>
              <w:rPr>
                <w:rFonts w:asciiTheme="minorEastAsia" w:hAnsiTheme="minorEastAsia" w:hint="eastAsia"/>
                <w:sz w:val="15"/>
                <w:szCs w:val="15"/>
              </w:rPr>
              <w:t>667</w:t>
            </w:r>
            <w:r>
              <w:rPr>
                <w:rFonts w:asciiTheme="minorEastAsia" w:hAnsiTheme="minorEastAsia"/>
                <w:sz w:val="15"/>
                <w:szCs w:val="15"/>
              </w:rPr>
              <w:t>㎡追施</w:t>
            </w:r>
            <w:r>
              <w:rPr>
                <w:rFonts w:asciiTheme="minorEastAsia" w:hAnsiTheme="minorEastAsia" w:hint="eastAsia"/>
                <w:sz w:val="15"/>
                <w:szCs w:val="15"/>
              </w:rPr>
              <w:t>磷酸二氨10</w:t>
            </w:r>
            <w:r>
              <w:rPr>
                <w:rFonts w:asciiTheme="minorEastAsia" w:hAnsiTheme="minorEastAsia"/>
                <w:spacing w:val="5"/>
                <w:sz w:val="15"/>
                <w:szCs w:val="15"/>
              </w:rPr>
              <w:t>～</w:t>
            </w:r>
            <w:r>
              <w:rPr>
                <w:rFonts w:asciiTheme="minorEastAsia" w:hAnsiTheme="minorEastAsia" w:hint="eastAsia"/>
                <w:spacing w:val="5"/>
                <w:sz w:val="15"/>
                <w:szCs w:val="15"/>
              </w:rPr>
              <w:t>15</w:t>
            </w:r>
            <w:r>
              <w:rPr>
                <w:rFonts w:asciiTheme="minorEastAsia" w:hAnsiTheme="minorEastAsia"/>
                <w:sz w:val="15"/>
                <w:szCs w:val="15"/>
              </w:rPr>
              <w:t>kg</w:t>
            </w:r>
            <w:r>
              <w:rPr>
                <w:rFonts w:asciiTheme="minorEastAsia" w:hAnsiTheme="minorEastAsia" w:hint="eastAsia"/>
                <w:sz w:val="15"/>
                <w:szCs w:val="15"/>
              </w:rPr>
              <w:t>。开花后，</w:t>
            </w:r>
            <w:r>
              <w:rPr>
                <w:rFonts w:asciiTheme="minorEastAsia" w:hAnsiTheme="minorEastAsia" w:cs="Times New Roman" w:hint="eastAsia"/>
                <w:kern w:val="0"/>
                <w:sz w:val="15"/>
                <w:szCs w:val="15"/>
              </w:rPr>
              <w:t>每</w:t>
            </w:r>
            <w:r>
              <w:rPr>
                <w:rFonts w:asciiTheme="minorEastAsia" w:hAnsiTheme="minorEastAsia" w:hint="eastAsia"/>
                <w:sz w:val="15"/>
                <w:szCs w:val="15"/>
              </w:rPr>
              <w:t>667</w:t>
            </w:r>
            <w:r>
              <w:rPr>
                <w:rFonts w:asciiTheme="minorEastAsia" w:hAnsiTheme="minorEastAsia"/>
                <w:sz w:val="15"/>
                <w:szCs w:val="15"/>
              </w:rPr>
              <w:t>㎡追</w:t>
            </w:r>
            <w:r>
              <w:rPr>
                <w:rFonts w:asciiTheme="minorEastAsia" w:hAnsiTheme="minorEastAsia" w:hint="eastAsia"/>
                <w:sz w:val="15"/>
                <w:szCs w:val="15"/>
              </w:rPr>
              <w:t>肥</w:t>
            </w:r>
            <w:r>
              <w:rPr>
                <w:rFonts w:asciiTheme="minorEastAsia" w:hAnsiTheme="minorEastAsia"/>
                <w:sz w:val="15"/>
                <w:szCs w:val="15"/>
              </w:rPr>
              <w:t>过磷酸钙</w:t>
            </w:r>
            <w:r>
              <w:rPr>
                <w:rFonts w:asciiTheme="minorEastAsia" w:hAnsiTheme="minorEastAsia" w:hint="eastAsia"/>
                <w:sz w:val="15"/>
                <w:szCs w:val="15"/>
              </w:rPr>
              <w:t>4</w:t>
            </w:r>
            <w:r>
              <w:rPr>
                <w:rFonts w:asciiTheme="minorEastAsia" w:hAnsiTheme="minorEastAsia"/>
                <w:spacing w:val="5"/>
                <w:sz w:val="15"/>
                <w:szCs w:val="15"/>
              </w:rPr>
              <w:t>～</w:t>
            </w:r>
            <w:r>
              <w:rPr>
                <w:rFonts w:asciiTheme="minorEastAsia" w:hAnsiTheme="minorEastAsia" w:hint="eastAsia"/>
                <w:spacing w:val="5"/>
                <w:sz w:val="15"/>
                <w:szCs w:val="15"/>
              </w:rPr>
              <w:t>5</w:t>
            </w:r>
            <w:r>
              <w:rPr>
                <w:rFonts w:asciiTheme="minorEastAsia" w:hAnsiTheme="minorEastAsia"/>
                <w:sz w:val="15"/>
                <w:szCs w:val="15"/>
              </w:rPr>
              <w:t>kg</w:t>
            </w:r>
            <w:r>
              <w:rPr>
                <w:rFonts w:asciiTheme="minorEastAsia" w:hAnsiTheme="minorEastAsia" w:hint="eastAsia"/>
                <w:sz w:val="15"/>
                <w:szCs w:val="15"/>
              </w:rPr>
              <w:t>。</w:t>
            </w:r>
          </w:p>
        </w:tc>
        <w:tc>
          <w:tcPr>
            <w:tcW w:w="3118" w:type="dxa"/>
            <w:vAlign w:val="center"/>
          </w:tcPr>
          <w:p w:rsidR="00055D47" w:rsidRDefault="00E93726">
            <w:pPr>
              <w:adjustRightInd w:val="0"/>
              <w:spacing w:line="240" w:lineRule="exact"/>
              <w:jc w:val="left"/>
              <w:textAlignment w:val="baseline"/>
              <w:rPr>
                <w:rFonts w:asciiTheme="minorEastAsia" w:hAnsiTheme="minorEastAsia" w:cs="Times New Roman"/>
                <w:kern w:val="0"/>
                <w:sz w:val="15"/>
                <w:szCs w:val="15"/>
              </w:rPr>
            </w:pPr>
            <w:r>
              <w:rPr>
                <w:rFonts w:asciiTheme="minorEastAsia" w:hAnsiTheme="minorEastAsia" w:hint="eastAsia"/>
                <w:sz w:val="15"/>
                <w:szCs w:val="15"/>
              </w:rPr>
              <w:t>对苗壮、土层肥沃、基肥足的地块不宜追肥，避免枝叶徒长。但对基肥不足、地力瘠瘦、苗期分支少、苗架纤弱的地块，</w:t>
            </w:r>
            <w:r>
              <w:rPr>
                <w:rFonts w:asciiTheme="minorEastAsia" w:hAnsiTheme="minorEastAsia" w:hint="eastAsia"/>
                <w:spacing w:val="5"/>
                <w:sz w:val="15"/>
                <w:szCs w:val="15"/>
              </w:rPr>
              <w:t>在叶色发黄时追施10</w:t>
            </w:r>
            <w:r>
              <w:rPr>
                <w:rFonts w:asciiTheme="minorEastAsia" w:hAnsiTheme="minorEastAsia"/>
                <w:sz w:val="15"/>
                <w:szCs w:val="15"/>
              </w:rPr>
              <w:t>kg</w:t>
            </w:r>
            <w:r>
              <w:rPr>
                <w:rFonts w:asciiTheme="minorEastAsia" w:hAnsiTheme="minorEastAsia"/>
                <w:spacing w:val="5"/>
                <w:sz w:val="15"/>
                <w:szCs w:val="15"/>
              </w:rPr>
              <w:t>～</w:t>
            </w:r>
            <w:r>
              <w:rPr>
                <w:rFonts w:asciiTheme="minorEastAsia" w:hAnsiTheme="minorEastAsia" w:hint="eastAsia"/>
                <w:spacing w:val="5"/>
                <w:sz w:val="15"/>
                <w:szCs w:val="15"/>
              </w:rPr>
              <w:t>15</w:t>
            </w:r>
            <w:r>
              <w:rPr>
                <w:rFonts w:asciiTheme="minorEastAsia" w:hAnsiTheme="minorEastAsia"/>
                <w:sz w:val="15"/>
                <w:szCs w:val="15"/>
              </w:rPr>
              <w:t>kg</w:t>
            </w:r>
            <w:r>
              <w:rPr>
                <w:rFonts w:asciiTheme="minorEastAsia" w:hAnsiTheme="minorEastAsia" w:hint="eastAsia"/>
                <w:sz w:val="15"/>
                <w:szCs w:val="15"/>
              </w:rPr>
              <w:t>的磷酸二氨</w:t>
            </w:r>
            <w:r>
              <w:rPr>
                <w:rFonts w:asciiTheme="minorEastAsia" w:hAnsiTheme="minorEastAsia" w:hint="eastAsia"/>
                <w:spacing w:val="5"/>
                <w:sz w:val="15"/>
                <w:szCs w:val="15"/>
              </w:rPr>
              <w:t>/</w:t>
            </w:r>
            <w:r>
              <w:rPr>
                <w:rFonts w:asciiTheme="minorEastAsia" w:hAnsiTheme="minorEastAsia" w:hint="eastAsia"/>
                <w:sz w:val="15"/>
                <w:szCs w:val="15"/>
              </w:rPr>
              <w:t>667</w:t>
            </w:r>
            <w:r>
              <w:rPr>
                <w:rFonts w:asciiTheme="minorEastAsia" w:hAnsiTheme="minorEastAsia"/>
                <w:sz w:val="15"/>
                <w:szCs w:val="15"/>
              </w:rPr>
              <w:t>㎡</w:t>
            </w:r>
            <w:r>
              <w:rPr>
                <w:rFonts w:asciiTheme="minorEastAsia" w:hAnsiTheme="minorEastAsia" w:hint="eastAsia"/>
                <w:sz w:val="15"/>
                <w:szCs w:val="15"/>
              </w:rPr>
              <w:t>，开花后追肥过磷酸钙5</w:t>
            </w:r>
            <w:r>
              <w:rPr>
                <w:rFonts w:asciiTheme="minorEastAsia" w:hAnsiTheme="minorEastAsia"/>
                <w:sz w:val="15"/>
                <w:szCs w:val="15"/>
              </w:rPr>
              <w:t xml:space="preserve"> kg</w:t>
            </w:r>
            <w:r>
              <w:rPr>
                <w:rFonts w:asciiTheme="minorEastAsia" w:hAnsiTheme="minorEastAsia" w:hint="eastAsia"/>
                <w:spacing w:val="5"/>
                <w:sz w:val="15"/>
                <w:szCs w:val="15"/>
              </w:rPr>
              <w:t>/</w:t>
            </w:r>
            <w:r>
              <w:rPr>
                <w:rFonts w:asciiTheme="minorEastAsia" w:hAnsiTheme="minorEastAsia" w:hint="eastAsia"/>
                <w:sz w:val="15"/>
                <w:szCs w:val="15"/>
              </w:rPr>
              <w:t>667</w:t>
            </w:r>
            <w:r>
              <w:rPr>
                <w:rFonts w:asciiTheme="minorEastAsia" w:hAnsiTheme="minorEastAsia"/>
                <w:sz w:val="15"/>
                <w:szCs w:val="15"/>
              </w:rPr>
              <w:t>㎡</w:t>
            </w:r>
            <w:r>
              <w:rPr>
                <w:rFonts w:asciiTheme="minorEastAsia" w:hAnsiTheme="minorEastAsia" w:hint="eastAsia"/>
                <w:sz w:val="15"/>
                <w:szCs w:val="15"/>
              </w:rPr>
              <w:t>。或用“云大120”、“芸苔素”等根外追施，以提高群体光能效应，延缓茎叶枯萎、防止早衰，促进块根增生、膨大。</w:t>
            </w:r>
          </w:p>
        </w:tc>
        <w:tc>
          <w:tcPr>
            <w:tcW w:w="2835" w:type="dxa"/>
            <w:vAlign w:val="center"/>
          </w:tcPr>
          <w:p w:rsidR="00055D47" w:rsidRDefault="00E93726">
            <w:pPr>
              <w:adjustRightInd w:val="0"/>
              <w:spacing w:line="240" w:lineRule="exact"/>
              <w:jc w:val="center"/>
              <w:textAlignment w:val="baseline"/>
              <w:rPr>
                <w:rFonts w:asciiTheme="minorEastAsia" w:hAnsiTheme="minorEastAsia" w:cs="Times New Roman"/>
                <w:kern w:val="0"/>
                <w:sz w:val="15"/>
                <w:szCs w:val="15"/>
              </w:rPr>
            </w:pPr>
            <w:r>
              <w:rPr>
                <w:rFonts w:asciiTheme="minorEastAsia" w:hAnsiTheme="minorEastAsia" w:cs="Times New Roman" w:hint="eastAsia"/>
                <w:kern w:val="0"/>
                <w:sz w:val="15"/>
                <w:szCs w:val="15"/>
              </w:rPr>
              <w:t>追肥于3月下旬至4月</w:t>
            </w:r>
            <w:proofErr w:type="gramStart"/>
            <w:r>
              <w:rPr>
                <w:rFonts w:asciiTheme="minorEastAsia" w:hAnsiTheme="minorEastAsia" w:cs="Times New Roman" w:hint="eastAsia"/>
                <w:kern w:val="0"/>
                <w:sz w:val="15"/>
                <w:szCs w:val="15"/>
              </w:rPr>
              <w:t>上旬前</w:t>
            </w:r>
            <w:proofErr w:type="gramEnd"/>
            <w:r>
              <w:rPr>
                <w:rFonts w:asciiTheme="minorEastAsia" w:hAnsiTheme="minorEastAsia" w:cs="Times New Roman" w:hint="eastAsia"/>
                <w:kern w:val="0"/>
                <w:sz w:val="15"/>
                <w:szCs w:val="15"/>
              </w:rPr>
              <w:t>完成，以速效肥为主。可叶面喷施0.5%尿素和微量元素或喷施25%沼液。</w:t>
            </w:r>
          </w:p>
        </w:tc>
        <w:tc>
          <w:tcPr>
            <w:tcW w:w="1985" w:type="dxa"/>
            <w:vAlign w:val="center"/>
          </w:tcPr>
          <w:p w:rsidR="00055D47" w:rsidRDefault="00E93726">
            <w:pPr>
              <w:adjustRightInd w:val="0"/>
              <w:spacing w:line="240" w:lineRule="exact"/>
              <w:jc w:val="left"/>
              <w:textAlignment w:val="baseline"/>
              <w:rPr>
                <w:rFonts w:asciiTheme="minorEastAsia" w:hAnsiTheme="minorEastAsia" w:cs="Times New Roman"/>
                <w:kern w:val="0"/>
                <w:sz w:val="15"/>
                <w:szCs w:val="15"/>
              </w:rPr>
            </w:pPr>
            <w:proofErr w:type="gramStart"/>
            <w:r>
              <w:rPr>
                <w:rFonts w:asciiTheme="minorEastAsia" w:hAnsiTheme="minorEastAsia" w:cs="Times New Roman" w:hint="eastAsia"/>
                <w:kern w:val="0"/>
                <w:sz w:val="15"/>
                <w:szCs w:val="15"/>
              </w:rPr>
              <w:t>齐苗后</w:t>
            </w:r>
            <w:proofErr w:type="gramEnd"/>
            <w:r>
              <w:rPr>
                <w:rFonts w:asciiTheme="minorEastAsia" w:hAnsiTheme="minorEastAsia" w:cs="Times New Roman" w:hint="eastAsia"/>
                <w:kern w:val="0"/>
                <w:sz w:val="15"/>
                <w:szCs w:val="15"/>
              </w:rPr>
              <w:t>，每667m</w:t>
            </w:r>
            <w:r>
              <w:rPr>
                <w:rFonts w:asciiTheme="minorEastAsia" w:hAnsiTheme="minorEastAsia" w:cs="Times New Roman" w:hint="eastAsia"/>
                <w:kern w:val="0"/>
                <w:sz w:val="15"/>
                <w:szCs w:val="15"/>
                <w:vertAlign w:val="superscript"/>
              </w:rPr>
              <w:t>2</w:t>
            </w:r>
            <w:r>
              <w:rPr>
                <w:rFonts w:asciiTheme="minorEastAsia" w:hAnsiTheme="minorEastAsia" w:cs="Times New Roman" w:hint="eastAsia"/>
                <w:kern w:val="0"/>
                <w:sz w:val="15"/>
                <w:szCs w:val="15"/>
              </w:rPr>
              <w:t>用8</w:t>
            </w:r>
            <w:r>
              <w:rPr>
                <w:rFonts w:asciiTheme="minorEastAsia" w:hAnsiTheme="minorEastAsia" w:hint="eastAsia"/>
                <w:sz w:val="15"/>
                <w:szCs w:val="15"/>
              </w:rPr>
              <w:t>～</w:t>
            </w:r>
            <w:r>
              <w:rPr>
                <w:rFonts w:asciiTheme="minorEastAsia" w:hAnsiTheme="minorEastAsia" w:cs="Times New Roman" w:hint="eastAsia"/>
                <w:kern w:val="0"/>
                <w:sz w:val="15"/>
                <w:szCs w:val="15"/>
              </w:rPr>
              <w:t>10kg尿素兑水浇施，块根肥大期(4月上旬)每667m</w:t>
            </w:r>
            <w:r>
              <w:rPr>
                <w:rFonts w:asciiTheme="minorEastAsia" w:hAnsiTheme="minorEastAsia" w:cs="Times New Roman" w:hint="eastAsia"/>
                <w:kern w:val="0"/>
                <w:sz w:val="15"/>
                <w:szCs w:val="15"/>
                <w:vertAlign w:val="superscript"/>
              </w:rPr>
              <w:t>2</w:t>
            </w:r>
            <w:r>
              <w:rPr>
                <w:rFonts w:asciiTheme="minorEastAsia" w:hAnsiTheme="minorEastAsia" w:cs="Times New Roman" w:hint="eastAsia"/>
                <w:kern w:val="0"/>
                <w:sz w:val="15"/>
                <w:szCs w:val="15"/>
              </w:rPr>
              <w:t>用硫酸钾5kg，或45%硫酸钾复合肥10kg兑水浇施。</w:t>
            </w:r>
          </w:p>
        </w:tc>
      </w:tr>
      <w:tr w:rsidR="00055D47">
        <w:tc>
          <w:tcPr>
            <w:tcW w:w="817" w:type="dxa"/>
            <w:vAlign w:val="center"/>
          </w:tcPr>
          <w:p w:rsidR="00055D47" w:rsidRDefault="00E93726">
            <w:pPr>
              <w:adjustRightInd w:val="0"/>
              <w:spacing w:line="240" w:lineRule="exact"/>
              <w:jc w:val="center"/>
              <w:textAlignment w:val="baseline"/>
              <w:rPr>
                <w:rFonts w:asciiTheme="minorEastAsia" w:hAnsiTheme="minorEastAsia" w:cs="Times New Roman"/>
                <w:kern w:val="0"/>
                <w:sz w:val="15"/>
                <w:szCs w:val="15"/>
              </w:rPr>
            </w:pPr>
            <w:r>
              <w:rPr>
                <w:rFonts w:asciiTheme="minorEastAsia" w:hAnsiTheme="minorEastAsia" w:cs="Times New Roman" w:hint="eastAsia"/>
                <w:kern w:val="0"/>
                <w:sz w:val="15"/>
                <w:szCs w:val="15"/>
              </w:rPr>
              <w:t>种植(移栽)时间</w:t>
            </w:r>
          </w:p>
        </w:tc>
        <w:tc>
          <w:tcPr>
            <w:tcW w:w="3260" w:type="dxa"/>
            <w:vAlign w:val="center"/>
          </w:tcPr>
          <w:p w:rsidR="00055D47" w:rsidRDefault="00E93726">
            <w:pPr>
              <w:spacing w:line="240" w:lineRule="exact"/>
              <w:ind w:firstLineChars="200" w:firstLine="300"/>
              <w:jc w:val="center"/>
              <w:rPr>
                <w:rFonts w:asciiTheme="minorEastAsia" w:hAnsiTheme="minorEastAsia"/>
                <w:sz w:val="15"/>
                <w:szCs w:val="15"/>
              </w:rPr>
            </w:pPr>
            <w:r>
              <w:rPr>
                <w:rFonts w:asciiTheme="minorEastAsia" w:hAnsiTheme="minorEastAsia" w:hint="eastAsia"/>
                <w:sz w:val="15"/>
                <w:szCs w:val="15"/>
              </w:rPr>
              <w:t>10月至12月。黄河以南区域移栽时间适当延后，以北区域适当前移，在封地前完成。</w:t>
            </w:r>
          </w:p>
        </w:tc>
        <w:tc>
          <w:tcPr>
            <w:tcW w:w="2552" w:type="dxa"/>
            <w:vAlign w:val="center"/>
          </w:tcPr>
          <w:p w:rsidR="00055D47" w:rsidRDefault="00E93726">
            <w:pPr>
              <w:adjustRightInd w:val="0"/>
              <w:spacing w:line="240" w:lineRule="exact"/>
              <w:jc w:val="center"/>
              <w:textAlignment w:val="baseline"/>
              <w:rPr>
                <w:rFonts w:asciiTheme="minorEastAsia" w:hAnsiTheme="minorEastAsia" w:cs="Times New Roman"/>
                <w:kern w:val="0"/>
                <w:sz w:val="15"/>
                <w:szCs w:val="15"/>
              </w:rPr>
            </w:pPr>
            <w:r>
              <w:rPr>
                <w:rFonts w:asciiTheme="minorEastAsia" w:hAnsiTheme="minorEastAsia" w:cs="Times New Roman" w:hint="eastAsia"/>
                <w:kern w:val="0"/>
                <w:sz w:val="15"/>
                <w:szCs w:val="15"/>
              </w:rPr>
              <w:t>10月中旬至12月上旬</w:t>
            </w:r>
          </w:p>
        </w:tc>
        <w:tc>
          <w:tcPr>
            <w:tcW w:w="3118" w:type="dxa"/>
            <w:vAlign w:val="center"/>
          </w:tcPr>
          <w:p w:rsidR="00055D47" w:rsidRDefault="00E93726">
            <w:pPr>
              <w:adjustRightInd w:val="0"/>
              <w:spacing w:line="240" w:lineRule="exact"/>
              <w:jc w:val="center"/>
              <w:textAlignment w:val="baseline"/>
              <w:rPr>
                <w:rFonts w:asciiTheme="minorEastAsia" w:hAnsiTheme="minorEastAsia" w:cs="Times New Roman"/>
                <w:kern w:val="0"/>
                <w:sz w:val="15"/>
                <w:szCs w:val="15"/>
              </w:rPr>
            </w:pPr>
            <w:r>
              <w:rPr>
                <w:rFonts w:asciiTheme="minorEastAsia" w:hAnsiTheme="minorEastAsia" w:hint="eastAsia"/>
                <w:sz w:val="15"/>
                <w:szCs w:val="15"/>
              </w:rPr>
              <w:t>11月中旬至12月下旬</w:t>
            </w:r>
          </w:p>
        </w:tc>
        <w:tc>
          <w:tcPr>
            <w:tcW w:w="2835" w:type="dxa"/>
            <w:vAlign w:val="center"/>
          </w:tcPr>
          <w:p w:rsidR="00055D47" w:rsidRDefault="00E93726">
            <w:pPr>
              <w:adjustRightInd w:val="0"/>
              <w:spacing w:line="240" w:lineRule="exact"/>
              <w:jc w:val="center"/>
              <w:textAlignment w:val="baseline"/>
              <w:rPr>
                <w:rFonts w:asciiTheme="minorEastAsia" w:hAnsiTheme="minorEastAsia" w:cs="Times New Roman"/>
                <w:kern w:val="0"/>
                <w:sz w:val="15"/>
                <w:szCs w:val="15"/>
              </w:rPr>
            </w:pPr>
            <w:r>
              <w:rPr>
                <w:rFonts w:asciiTheme="minorEastAsia" w:hAnsiTheme="minorEastAsia" w:cs="Times New Roman" w:hint="eastAsia"/>
                <w:kern w:val="0"/>
                <w:sz w:val="15"/>
                <w:szCs w:val="15"/>
              </w:rPr>
              <w:t>10月上旬至中旬</w:t>
            </w:r>
          </w:p>
        </w:tc>
        <w:tc>
          <w:tcPr>
            <w:tcW w:w="1985" w:type="dxa"/>
            <w:vAlign w:val="center"/>
          </w:tcPr>
          <w:p w:rsidR="00055D47" w:rsidRDefault="00E93726">
            <w:pPr>
              <w:adjustRightInd w:val="0"/>
              <w:spacing w:line="240" w:lineRule="exact"/>
              <w:jc w:val="center"/>
              <w:textAlignment w:val="baseline"/>
              <w:rPr>
                <w:rFonts w:asciiTheme="minorEastAsia" w:hAnsiTheme="minorEastAsia" w:cs="Times New Roman"/>
                <w:kern w:val="0"/>
                <w:sz w:val="15"/>
                <w:szCs w:val="15"/>
              </w:rPr>
            </w:pPr>
            <w:r>
              <w:rPr>
                <w:rFonts w:asciiTheme="minorEastAsia" w:hAnsiTheme="minorEastAsia" w:cs="Times New Roman" w:hint="eastAsia"/>
                <w:kern w:val="0"/>
                <w:sz w:val="15"/>
                <w:szCs w:val="15"/>
              </w:rPr>
              <w:t>9月下旬至10月下旬</w:t>
            </w:r>
          </w:p>
        </w:tc>
      </w:tr>
      <w:tr w:rsidR="00055D47">
        <w:tc>
          <w:tcPr>
            <w:tcW w:w="817" w:type="dxa"/>
            <w:vAlign w:val="center"/>
          </w:tcPr>
          <w:p w:rsidR="00055D47" w:rsidRDefault="00E93726">
            <w:pPr>
              <w:adjustRightInd w:val="0"/>
              <w:spacing w:line="240" w:lineRule="exact"/>
              <w:jc w:val="center"/>
              <w:textAlignment w:val="baseline"/>
              <w:rPr>
                <w:rFonts w:asciiTheme="minorEastAsia" w:hAnsiTheme="minorEastAsia" w:cs="Times New Roman"/>
                <w:kern w:val="0"/>
                <w:sz w:val="15"/>
                <w:szCs w:val="15"/>
              </w:rPr>
            </w:pPr>
            <w:r>
              <w:rPr>
                <w:rFonts w:asciiTheme="minorEastAsia" w:hAnsiTheme="minorEastAsia" w:cs="Times New Roman" w:hint="eastAsia"/>
                <w:kern w:val="0"/>
                <w:sz w:val="15"/>
                <w:szCs w:val="15"/>
              </w:rPr>
              <w:t>栽种</w:t>
            </w:r>
          </w:p>
        </w:tc>
        <w:tc>
          <w:tcPr>
            <w:tcW w:w="3260" w:type="dxa"/>
            <w:vAlign w:val="center"/>
          </w:tcPr>
          <w:p w:rsidR="00055D47" w:rsidRDefault="00E93726">
            <w:pPr>
              <w:pStyle w:val="20"/>
              <w:spacing w:after="0" w:line="240" w:lineRule="exact"/>
              <w:ind w:leftChars="0" w:left="0"/>
              <w:rPr>
                <w:rFonts w:asciiTheme="minorEastAsia" w:eastAsiaTheme="minorEastAsia" w:hAnsiTheme="minorEastAsia"/>
                <w:sz w:val="15"/>
                <w:szCs w:val="15"/>
              </w:rPr>
            </w:pPr>
            <w:proofErr w:type="gramStart"/>
            <w:r>
              <w:rPr>
                <w:rFonts w:asciiTheme="minorEastAsia" w:eastAsiaTheme="minorEastAsia" w:hAnsiTheme="minorEastAsia" w:hint="eastAsia"/>
                <w:sz w:val="15"/>
                <w:szCs w:val="15"/>
              </w:rPr>
              <w:t>采用平栽和</w:t>
            </w:r>
            <w:proofErr w:type="gramEnd"/>
            <w:r>
              <w:rPr>
                <w:rFonts w:asciiTheme="minorEastAsia" w:eastAsiaTheme="minorEastAsia" w:hAnsiTheme="minorEastAsia" w:hint="eastAsia"/>
                <w:sz w:val="15"/>
                <w:szCs w:val="15"/>
              </w:rPr>
              <w:t>斜栽两种方式。播种时，厢(畦)面10cm行距开顺向定植沟，厢(畦)沟深1cm～3cm，</w:t>
            </w:r>
            <w:r>
              <w:rPr>
                <w:rFonts w:asciiTheme="minorEastAsia" w:eastAsiaTheme="minorEastAsia" w:hAnsiTheme="minorEastAsia"/>
                <w:sz w:val="15"/>
                <w:szCs w:val="15"/>
              </w:rPr>
              <w:t>顺坡向按6cm</w:t>
            </w:r>
            <w:proofErr w:type="gramStart"/>
            <w:r>
              <w:rPr>
                <w:rFonts w:asciiTheme="minorEastAsia" w:eastAsiaTheme="minorEastAsia" w:hAnsiTheme="minorEastAsia"/>
                <w:sz w:val="15"/>
                <w:szCs w:val="15"/>
              </w:rPr>
              <w:t>株距</w:t>
            </w:r>
            <w:r>
              <w:rPr>
                <w:rFonts w:asciiTheme="minorEastAsia" w:eastAsiaTheme="minorEastAsia" w:hAnsiTheme="minorEastAsia" w:hint="eastAsia"/>
                <w:sz w:val="15"/>
                <w:szCs w:val="15"/>
              </w:rPr>
              <w:t>平栽或</w:t>
            </w:r>
            <w:proofErr w:type="gramEnd"/>
            <w:r>
              <w:rPr>
                <w:rFonts w:asciiTheme="minorEastAsia" w:eastAsiaTheme="minorEastAsia" w:hAnsiTheme="minorEastAsia"/>
                <w:sz w:val="15"/>
                <w:szCs w:val="15"/>
              </w:rPr>
              <w:t>芽头向上</w:t>
            </w:r>
            <w:r>
              <w:rPr>
                <w:rFonts w:asciiTheme="minorEastAsia" w:eastAsiaTheme="minorEastAsia" w:hAnsiTheme="minorEastAsia" w:hint="eastAsia"/>
                <w:sz w:val="15"/>
                <w:szCs w:val="15"/>
              </w:rPr>
              <w:t>摆种</w:t>
            </w:r>
            <w:r>
              <w:rPr>
                <w:rFonts w:asciiTheme="minorEastAsia" w:eastAsiaTheme="minorEastAsia" w:hAnsiTheme="minorEastAsia"/>
                <w:sz w:val="15"/>
                <w:szCs w:val="15"/>
              </w:rPr>
              <w:t>，厢</w:t>
            </w:r>
            <w:r>
              <w:rPr>
                <w:rFonts w:asciiTheme="minorEastAsia" w:eastAsiaTheme="minorEastAsia" w:hAnsiTheme="minorEastAsia" w:hint="eastAsia"/>
                <w:sz w:val="15"/>
                <w:szCs w:val="15"/>
              </w:rPr>
              <w:t>(畦)</w:t>
            </w:r>
            <w:r>
              <w:rPr>
                <w:rFonts w:asciiTheme="minorEastAsia" w:eastAsiaTheme="minorEastAsia" w:hAnsiTheme="minorEastAsia"/>
                <w:sz w:val="15"/>
                <w:szCs w:val="15"/>
              </w:rPr>
              <w:t>两侧芽头指向厢内</w:t>
            </w:r>
            <w:r>
              <w:rPr>
                <w:rFonts w:asciiTheme="minorEastAsia" w:eastAsiaTheme="minorEastAsia" w:hAnsiTheme="minorEastAsia" w:hint="eastAsia"/>
                <w:sz w:val="15"/>
                <w:szCs w:val="15"/>
              </w:rPr>
              <w:t>，然后</w:t>
            </w:r>
            <w:r>
              <w:rPr>
                <w:rFonts w:asciiTheme="minorEastAsia" w:eastAsiaTheme="minorEastAsia" w:hAnsiTheme="minorEastAsia"/>
                <w:sz w:val="15"/>
                <w:szCs w:val="15"/>
              </w:rPr>
              <w:t>细土覆盖7</w:t>
            </w:r>
            <w:r>
              <w:rPr>
                <w:rFonts w:asciiTheme="minorEastAsia" w:eastAsiaTheme="minorEastAsia" w:hAnsiTheme="minorEastAsia" w:hint="eastAsia"/>
                <w:sz w:val="15"/>
                <w:szCs w:val="15"/>
              </w:rPr>
              <w:t>cm～10</w:t>
            </w:r>
            <w:r>
              <w:rPr>
                <w:rFonts w:asciiTheme="minorEastAsia" w:eastAsiaTheme="minorEastAsia" w:hAnsiTheme="minorEastAsia"/>
                <w:sz w:val="15"/>
                <w:szCs w:val="15"/>
              </w:rPr>
              <w:t>cm，每66</w:t>
            </w:r>
            <w:r>
              <w:rPr>
                <w:rFonts w:asciiTheme="minorEastAsia" w:eastAsiaTheme="minorEastAsia" w:hAnsiTheme="minorEastAsia" w:hint="eastAsia"/>
                <w:sz w:val="15"/>
                <w:szCs w:val="15"/>
              </w:rPr>
              <w:t>7</w:t>
            </w:r>
            <w:r>
              <w:rPr>
                <w:rFonts w:asciiTheme="minorEastAsia" w:eastAsiaTheme="minorEastAsia" w:hAnsiTheme="minorEastAsia"/>
                <w:sz w:val="15"/>
                <w:szCs w:val="15"/>
              </w:rPr>
              <w:t>㎡</w:t>
            </w:r>
            <w:proofErr w:type="gramStart"/>
            <w:r>
              <w:rPr>
                <w:rFonts w:asciiTheme="minorEastAsia" w:eastAsiaTheme="minorEastAsia" w:hAnsiTheme="minorEastAsia"/>
                <w:sz w:val="15"/>
                <w:szCs w:val="15"/>
              </w:rPr>
              <w:t>实际落田苗</w:t>
            </w:r>
            <w:proofErr w:type="gramEnd"/>
            <w:r>
              <w:rPr>
                <w:rFonts w:asciiTheme="minorEastAsia" w:eastAsiaTheme="minorEastAsia" w:hAnsiTheme="minorEastAsia"/>
                <w:sz w:val="15"/>
                <w:szCs w:val="15"/>
              </w:rPr>
              <w:t>7.2万</w:t>
            </w:r>
            <w:r>
              <w:rPr>
                <w:rFonts w:asciiTheme="minorEastAsia" w:eastAsiaTheme="minorEastAsia" w:hAnsiTheme="minorEastAsia" w:hint="eastAsia"/>
                <w:spacing w:val="5"/>
                <w:sz w:val="15"/>
                <w:szCs w:val="15"/>
              </w:rPr>
              <w:t>～</w:t>
            </w:r>
            <w:r>
              <w:rPr>
                <w:rFonts w:asciiTheme="minorEastAsia" w:eastAsiaTheme="minorEastAsia" w:hAnsiTheme="minorEastAsia"/>
                <w:sz w:val="15"/>
                <w:szCs w:val="15"/>
              </w:rPr>
              <w:t>8万株。</w:t>
            </w:r>
          </w:p>
        </w:tc>
        <w:tc>
          <w:tcPr>
            <w:tcW w:w="2552" w:type="dxa"/>
            <w:vAlign w:val="center"/>
          </w:tcPr>
          <w:p w:rsidR="00055D47" w:rsidRDefault="00E93726">
            <w:pPr>
              <w:adjustRightInd w:val="0"/>
              <w:spacing w:line="240" w:lineRule="exact"/>
              <w:jc w:val="left"/>
              <w:textAlignment w:val="baseline"/>
              <w:rPr>
                <w:rFonts w:asciiTheme="minorEastAsia" w:hAnsiTheme="minorEastAsia" w:cs="Times New Roman"/>
                <w:kern w:val="0"/>
                <w:sz w:val="15"/>
                <w:szCs w:val="15"/>
              </w:rPr>
            </w:pPr>
            <w:r>
              <w:rPr>
                <w:rFonts w:asciiTheme="minorEastAsia" w:hAnsiTheme="minorEastAsia" w:cs="Times New Roman"/>
                <w:kern w:val="0"/>
                <w:sz w:val="15"/>
                <w:szCs w:val="15"/>
              </w:rPr>
              <w:t>在畦面上</w:t>
            </w:r>
            <w:r>
              <w:rPr>
                <w:rFonts w:asciiTheme="minorEastAsia" w:hAnsiTheme="minorEastAsia" w:cs="Times New Roman" w:hint="eastAsia"/>
                <w:kern w:val="0"/>
                <w:sz w:val="15"/>
                <w:szCs w:val="15"/>
              </w:rPr>
              <w:t>，</w:t>
            </w:r>
            <w:r>
              <w:rPr>
                <w:rFonts w:asciiTheme="minorEastAsia" w:hAnsiTheme="minorEastAsia" w:cs="Times New Roman"/>
                <w:kern w:val="0"/>
                <w:sz w:val="15"/>
                <w:szCs w:val="15"/>
              </w:rPr>
              <w:t>按</w:t>
            </w:r>
            <w:r>
              <w:rPr>
                <w:rFonts w:asciiTheme="minorEastAsia" w:hAnsiTheme="minorEastAsia" w:hint="eastAsia"/>
                <w:sz w:val="15"/>
                <w:szCs w:val="15"/>
              </w:rPr>
              <w:t>8cm～15cm行距，横向</w:t>
            </w:r>
            <w:r>
              <w:rPr>
                <w:rFonts w:asciiTheme="minorEastAsia" w:hAnsiTheme="minorEastAsia" w:cs="Times New Roman"/>
                <w:kern w:val="0"/>
                <w:sz w:val="15"/>
                <w:szCs w:val="15"/>
              </w:rPr>
              <w:t>开出</w:t>
            </w:r>
            <w:r>
              <w:rPr>
                <w:rFonts w:asciiTheme="minorEastAsia" w:hAnsiTheme="minorEastAsia" w:hint="eastAsia"/>
                <w:sz w:val="15"/>
                <w:szCs w:val="15"/>
              </w:rPr>
              <w:t>3cm～8cm的种植沟，将</w:t>
            </w:r>
            <w:proofErr w:type="gramStart"/>
            <w:r>
              <w:rPr>
                <w:rFonts w:asciiTheme="minorEastAsia" w:hAnsiTheme="minorEastAsia" w:hint="eastAsia"/>
                <w:sz w:val="15"/>
                <w:szCs w:val="15"/>
              </w:rPr>
              <w:t>种根按</w:t>
            </w:r>
            <w:proofErr w:type="gramEnd"/>
            <w:r>
              <w:rPr>
                <w:rFonts w:asciiTheme="minorEastAsia" w:hAnsiTheme="minorEastAsia" w:hint="eastAsia"/>
                <w:sz w:val="15"/>
                <w:szCs w:val="15"/>
              </w:rPr>
              <w:t>株距5cm～8cm横排或竖排于种植沟内，覆土，种根芽头之上覆土厚度不超过3cm</w:t>
            </w:r>
          </w:p>
        </w:tc>
        <w:tc>
          <w:tcPr>
            <w:tcW w:w="3118" w:type="dxa"/>
            <w:vAlign w:val="center"/>
          </w:tcPr>
          <w:p w:rsidR="00055D47" w:rsidRDefault="00E93726">
            <w:pPr>
              <w:adjustRightInd w:val="0"/>
              <w:spacing w:line="240" w:lineRule="exact"/>
              <w:jc w:val="left"/>
              <w:textAlignment w:val="baseline"/>
              <w:rPr>
                <w:rFonts w:asciiTheme="minorEastAsia" w:hAnsiTheme="minorEastAsia" w:cs="Times New Roman"/>
                <w:kern w:val="0"/>
                <w:sz w:val="15"/>
                <w:szCs w:val="15"/>
              </w:rPr>
            </w:pPr>
            <w:proofErr w:type="gramStart"/>
            <w:r>
              <w:rPr>
                <w:rFonts w:asciiTheme="minorEastAsia" w:hAnsiTheme="minorEastAsia" w:hint="eastAsia"/>
                <w:sz w:val="15"/>
                <w:szCs w:val="15"/>
              </w:rPr>
              <w:t>采用平栽和</w:t>
            </w:r>
            <w:proofErr w:type="gramEnd"/>
            <w:r>
              <w:rPr>
                <w:rFonts w:asciiTheme="minorEastAsia" w:hAnsiTheme="minorEastAsia" w:hint="eastAsia"/>
                <w:sz w:val="15"/>
                <w:szCs w:val="15"/>
              </w:rPr>
              <w:t>斜栽两种方式。播种时，</w:t>
            </w:r>
            <w:proofErr w:type="gramStart"/>
            <w:r>
              <w:rPr>
                <w:rFonts w:asciiTheme="minorEastAsia" w:hAnsiTheme="minorEastAsia" w:hint="eastAsia"/>
                <w:sz w:val="15"/>
                <w:szCs w:val="15"/>
              </w:rPr>
              <w:t>厢面</w:t>
            </w:r>
            <w:proofErr w:type="gramEnd"/>
            <w:r>
              <w:rPr>
                <w:rFonts w:asciiTheme="minorEastAsia" w:hAnsiTheme="minorEastAsia" w:hint="eastAsia"/>
                <w:sz w:val="15"/>
                <w:szCs w:val="15"/>
              </w:rPr>
              <w:t>10cm行距开顺向定植沟，</w:t>
            </w:r>
            <w:proofErr w:type="gramStart"/>
            <w:r>
              <w:rPr>
                <w:rFonts w:asciiTheme="minorEastAsia" w:hAnsiTheme="minorEastAsia" w:hint="eastAsia"/>
                <w:sz w:val="15"/>
                <w:szCs w:val="15"/>
              </w:rPr>
              <w:t>厢沟深</w:t>
            </w:r>
            <w:proofErr w:type="gramEnd"/>
            <w:r>
              <w:rPr>
                <w:rFonts w:asciiTheme="minorEastAsia" w:hAnsiTheme="minorEastAsia" w:hint="eastAsia"/>
                <w:sz w:val="15"/>
                <w:szCs w:val="15"/>
              </w:rPr>
              <w:t>1cm～3cm，</w:t>
            </w:r>
            <w:r>
              <w:rPr>
                <w:rFonts w:asciiTheme="minorEastAsia" w:hAnsiTheme="minorEastAsia"/>
                <w:sz w:val="15"/>
                <w:szCs w:val="15"/>
              </w:rPr>
              <w:t>顺坡向按6cm</w:t>
            </w:r>
            <w:proofErr w:type="gramStart"/>
            <w:r>
              <w:rPr>
                <w:rFonts w:asciiTheme="minorEastAsia" w:hAnsiTheme="minorEastAsia"/>
                <w:sz w:val="15"/>
                <w:szCs w:val="15"/>
              </w:rPr>
              <w:t>株距</w:t>
            </w:r>
            <w:r>
              <w:rPr>
                <w:rFonts w:asciiTheme="minorEastAsia" w:hAnsiTheme="minorEastAsia" w:hint="eastAsia"/>
                <w:sz w:val="15"/>
                <w:szCs w:val="15"/>
              </w:rPr>
              <w:t>平栽或</w:t>
            </w:r>
            <w:proofErr w:type="gramEnd"/>
            <w:r>
              <w:rPr>
                <w:rFonts w:asciiTheme="minorEastAsia" w:hAnsiTheme="minorEastAsia"/>
                <w:sz w:val="15"/>
                <w:szCs w:val="15"/>
              </w:rPr>
              <w:t>芽头向上</w:t>
            </w:r>
            <w:r>
              <w:rPr>
                <w:rFonts w:asciiTheme="minorEastAsia" w:hAnsiTheme="minorEastAsia" w:hint="eastAsia"/>
                <w:sz w:val="15"/>
                <w:szCs w:val="15"/>
              </w:rPr>
              <w:t>摆种</w:t>
            </w:r>
            <w:r>
              <w:rPr>
                <w:rFonts w:asciiTheme="minorEastAsia" w:hAnsiTheme="minorEastAsia"/>
                <w:sz w:val="15"/>
                <w:szCs w:val="15"/>
              </w:rPr>
              <w:t>，</w:t>
            </w:r>
            <w:proofErr w:type="gramStart"/>
            <w:r>
              <w:rPr>
                <w:rFonts w:asciiTheme="minorEastAsia" w:hAnsiTheme="minorEastAsia"/>
                <w:sz w:val="15"/>
                <w:szCs w:val="15"/>
              </w:rPr>
              <w:t>厢两侧芽</w:t>
            </w:r>
            <w:proofErr w:type="gramEnd"/>
            <w:r>
              <w:rPr>
                <w:rFonts w:asciiTheme="minorEastAsia" w:hAnsiTheme="minorEastAsia"/>
                <w:sz w:val="15"/>
                <w:szCs w:val="15"/>
              </w:rPr>
              <w:t>头指向厢内</w:t>
            </w:r>
            <w:r>
              <w:rPr>
                <w:rFonts w:asciiTheme="minorEastAsia" w:hAnsiTheme="minorEastAsia" w:hint="eastAsia"/>
                <w:sz w:val="15"/>
                <w:szCs w:val="15"/>
              </w:rPr>
              <w:t>，然后</w:t>
            </w:r>
            <w:r>
              <w:rPr>
                <w:rFonts w:asciiTheme="minorEastAsia" w:hAnsiTheme="minorEastAsia"/>
                <w:sz w:val="15"/>
                <w:szCs w:val="15"/>
              </w:rPr>
              <w:t>细土覆盖7</w:t>
            </w:r>
            <w:r>
              <w:rPr>
                <w:rFonts w:asciiTheme="minorEastAsia" w:hAnsiTheme="minorEastAsia" w:hint="eastAsia"/>
                <w:sz w:val="15"/>
                <w:szCs w:val="15"/>
              </w:rPr>
              <w:t>cm～10</w:t>
            </w:r>
            <w:r>
              <w:rPr>
                <w:rFonts w:asciiTheme="minorEastAsia" w:hAnsiTheme="minorEastAsia"/>
                <w:sz w:val="15"/>
                <w:szCs w:val="15"/>
              </w:rPr>
              <w:t>cm，每66</w:t>
            </w:r>
            <w:r>
              <w:rPr>
                <w:rFonts w:asciiTheme="minorEastAsia" w:hAnsiTheme="minorEastAsia" w:hint="eastAsia"/>
                <w:sz w:val="15"/>
                <w:szCs w:val="15"/>
              </w:rPr>
              <w:t>7</w:t>
            </w:r>
            <w:r>
              <w:rPr>
                <w:rFonts w:asciiTheme="minorEastAsia" w:hAnsiTheme="minorEastAsia"/>
                <w:sz w:val="15"/>
                <w:szCs w:val="15"/>
              </w:rPr>
              <w:t>㎡</w:t>
            </w:r>
            <w:proofErr w:type="gramStart"/>
            <w:r>
              <w:rPr>
                <w:rFonts w:asciiTheme="minorEastAsia" w:hAnsiTheme="minorEastAsia"/>
                <w:sz w:val="15"/>
                <w:szCs w:val="15"/>
              </w:rPr>
              <w:t>实际落田苗</w:t>
            </w:r>
            <w:proofErr w:type="gramEnd"/>
            <w:r>
              <w:rPr>
                <w:rFonts w:asciiTheme="minorEastAsia" w:hAnsiTheme="minorEastAsia"/>
                <w:sz w:val="15"/>
                <w:szCs w:val="15"/>
              </w:rPr>
              <w:t>7.2万</w:t>
            </w:r>
            <w:r>
              <w:rPr>
                <w:rFonts w:asciiTheme="minorEastAsia" w:hAnsiTheme="minorEastAsia" w:hint="eastAsia"/>
                <w:spacing w:val="5"/>
                <w:sz w:val="15"/>
                <w:szCs w:val="15"/>
              </w:rPr>
              <w:t>～</w:t>
            </w:r>
            <w:r>
              <w:rPr>
                <w:rFonts w:asciiTheme="minorEastAsia" w:hAnsiTheme="minorEastAsia"/>
                <w:sz w:val="15"/>
                <w:szCs w:val="15"/>
              </w:rPr>
              <w:t>8万株。</w:t>
            </w:r>
          </w:p>
        </w:tc>
        <w:tc>
          <w:tcPr>
            <w:tcW w:w="2835" w:type="dxa"/>
            <w:vAlign w:val="center"/>
          </w:tcPr>
          <w:p w:rsidR="00055D47" w:rsidRDefault="00E93726">
            <w:pPr>
              <w:adjustRightInd w:val="0"/>
              <w:spacing w:line="240" w:lineRule="exact"/>
              <w:jc w:val="left"/>
              <w:textAlignment w:val="baseline"/>
              <w:rPr>
                <w:rFonts w:asciiTheme="minorEastAsia" w:hAnsiTheme="minorEastAsia" w:cs="Times New Roman"/>
                <w:kern w:val="0"/>
                <w:sz w:val="15"/>
                <w:szCs w:val="15"/>
              </w:rPr>
            </w:pPr>
            <w:r>
              <w:rPr>
                <w:rFonts w:asciiTheme="minorEastAsia" w:hAnsiTheme="minorEastAsia" w:cs="Times New Roman" w:hint="eastAsia"/>
                <w:kern w:val="0"/>
                <w:sz w:val="15"/>
                <w:szCs w:val="15"/>
              </w:rPr>
              <w:t>10月上旬到中旬。边刨、边移栽。株行距以</w:t>
            </w:r>
            <w:r>
              <w:rPr>
                <w:rFonts w:asciiTheme="minorEastAsia" w:hAnsiTheme="minorEastAsia" w:hint="eastAsia"/>
                <w:spacing w:val="5"/>
                <w:sz w:val="15"/>
                <w:szCs w:val="15"/>
              </w:rPr>
              <w:t>5cm～6cm×13cm～15cm为宜，多</w:t>
            </w:r>
            <w:proofErr w:type="gramStart"/>
            <w:r>
              <w:rPr>
                <w:rFonts w:asciiTheme="minorEastAsia" w:hAnsiTheme="minorEastAsia" w:hint="eastAsia"/>
                <w:spacing w:val="5"/>
                <w:sz w:val="15"/>
                <w:szCs w:val="15"/>
              </w:rPr>
              <w:t>采用平栽方式</w:t>
            </w:r>
            <w:proofErr w:type="gramEnd"/>
            <w:r>
              <w:rPr>
                <w:rFonts w:asciiTheme="minorEastAsia" w:hAnsiTheme="minorEastAsia" w:hint="eastAsia"/>
                <w:spacing w:val="5"/>
                <w:sz w:val="15"/>
                <w:szCs w:val="15"/>
              </w:rPr>
              <w:t>，覆土厚度2.5cm～3.5cm</w:t>
            </w:r>
            <w:r>
              <w:rPr>
                <w:rFonts w:asciiTheme="minorEastAsia" w:hAnsiTheme="minorEastAsia" w:cs="Times New Roman" w:hint="eastAsia"/>
                <w:kern w:val="0"/>
                <w:sz w:val="15"/>
                <w:szCs w:val="15"/>
              </w:rPr>
              <w:t>。</w:t>
            </w:r>
          </w:p>
        </w:tc>
        <w:tc>
          <w:tcPr>
            <w:tcW w:w="1985" w:type="dxa"/>
            <w:vAlign w:val="center"/>
          </w:tcPr>
          <w:p w:rsidR="00055D47" w:rsidRDefault="00E93726">
            <w:pPr>
              <w:adjustRightInd w:val="0"/>
              <w:spacing w:line="240" w:lineRule="exact"/>
              <w:jc w:val="left"/>
              <w:textAlignment w:val="baseline"/>
              <w:rPr>
                <w:rFonts w:asciiTheme="minorEastAsia" w:hAnsiTheme="minorEastAsia" w:cs="Times New Roman"/>
                <w:kern w:val="0"/>
                <w:sz w:val="15"/>
                <w:szCs w:val="15"/>
              </w:rPr>
            </w:pPr>
            <w:proofErr w:type="gramStart"/>
            <w:r>
              <w:rPr>
                <w:rFonts w:asciiTheme="minorEastAsia" w:hAnsiTheme="minorEastAsia" w:cs="Times New Roman" w:hint="eastAsia"/>
                <w:kern w:val="0"/>
                <w:sz w:val="15"/>
                <w:szCs w:val="15"/>
              </w:rPr>
              <w:t>以平栽为主</w:t>
            </w:r>
            <w:proofErr w:type="gramEnd"/>
            <w:r>
              <w:rPr>
                <w:rFonts w:asciiTheme="minorEastAsia" w:hAnsiTheme="minorEastAsia" w:cs="Times New Roman" w:hint="eastAsia"/>
                <w:kern w:val="0"/>
                <w:sz w:val="15"/>
                <w:szCs w:val="15"/>
              </w:rPr>
              <w:t>，</w:t>
            </w:r>
            <w:r>
              <w:rPr>
                <w:rFonts w:asciiTheme="minorEastAsia" w:hAnsiTheme="minorEastAsia" w:hint="eastAsia"/>
                <w:sz w:val="15"/>
                <w:szCs w:val="15"/>
              </w:rPr>
              <w:t>播种时，厢(畦)面20cm行距开顺向定植沟，厢(畦)沟深10cm，株距</w:t>
            </w:r>
            <w:r>
              <w:rPr>
                <w:rFonts w:asciiTheme="minorEastAsia" w:hAnsiTheme="minorEastAsia"/>
                <w:sz w:val="15"/>
                <w:szCs w:val="15"/>
              </w:rPr>
              <w:t>以块根头尾相接为宜</w:t>
            </w:r>
            <w:r>
              <w:rPr>
                <w:rFonts w:asciiTheme="minorEastAsia" w:hAnsiTheme="minorEastAsia" w:hint="eastAsia"/>
                <w:sz w:val="15"/>
                <w:szCs w:val="15"/>
              </w:rPr>
              <w:t>，然后</w:t>
            </w:r>
            <w:r>
              <w:rPr>
                <w:rFonts w:asciiTheme="minorEastAsia" w:hAnsiTheme="minorEastAsia"/>
                <w:sz w:val="15"/>
                <w:szCs w:val="15"/>
              </w:rPr>
              <w:t>细土覆盖</w:t>
            </w:r>
            <w:r>
              <w:rPr>
                <w:rFonts w:asciiTheme="minorEastAsia" w:hAnsiTheme="minorEastAsia" w:hint="eastAsia"/>
                <w:sz w:val="15"/>
                <w:szCs w:val="15"/>
              </w:rPr>
              <w:t>10</w:t>
            </w:r>
            <w:r>
              <w:rPr>
                <w:rFonts w:asciiTheme="minorEastAsia" w:hAnsiTheme="minorEastAsia"/>
                <w:sz w:val="15"/>
                <w:szCs w:val="15"/>
              </w:rPr>
              <w:t>cm左右。</w:t>
            </w:r>
          </w:p>
        </w:tc>
      </w:tr>
      <w:tr w:rsidR="00055D47">
        <w:trPr>
          <w:trHeight w:val="503"/>
        </w:trPr>
        <w:tc>
          <w:tcPr>
            <w:tcW w:w="817" w:type="dxa"/>
            <w:vAlign w:val="center"/>
          </w:tcPr>
          <w:p w:rsidR="00055D47" w:rsidRDefault="00E93726">
            <w:pPr>
              <w:adjustRightInd w:val="0"/>
              <w:spacing w:line="240" w:lineRule="exact"/>
              <w:jc w:val="center"/>
              <w:textAlignment w:val="baseline"/>
              <w:rPr>
                <w:rFonts w:asciiTheme="minorEastAsia" w:hAnsiTheme="minorEastAsia" w:cs="Times New Roman"/>
                <w:kern w:val="0"/>
                <w:sz w:val="15"/>
                <w:szCs w:val="15"/>
              </w:rPr>
            </w:pPr>
            <w:r>
              <w:rPr>
                <w:rFonts w:asciiTheme="minorEastAsia" w:hAnsiTheme="minorEastAsia" w:cs="Times New Roman" w:hint="eastAsia"/>
                <w:kern w:val="0"/>
                <w:sz w:val="15"/>
                <w:szCs w:val="15"/>
              </w:rPr>
              <w:t>调光</w:t>
            </w:r>
          </w:p>
        </w:tc>
        <w:tc>
          <w:tcPr>
            <w:tcW w:w="3260" w:type="dxa"/>
            <w:vAlign w:val="center"/>
          </w:tcPr>
          <w:p w:rsidR="00055D47" w:rsidRDefault="00E93726">
            <w:pPr>
              <w:pStyle w:val="20"/>
              <w:spacing w:after="0" w:line="240" w:lineRule="exact"/>
              <w:ind w:leftChars="0" w:left="0"/>
              <w:jc w:val="center"/>
              <w:rPr>
                <w:rFonts w:asciiTheme="minorEastAsia" w:eastAsiaTheme="minorEastAsia" w:hAnsiTheme="minorEastAsia"/>
                <w:sz w:val="15"/>
                <w:szCs w:val="15"/>
              </w:rPr>
            </w:pPr>
            <w:r>
              <w:rPr>
                <w:rFonts w:asciiTheme="minorEastAsia" w:eastAsiaTheme="minorEastAsia" w:hAnsiTheme="minorEastAsia" w:hint="eastAsia"/>
                <w:kern w:val="0"/>
                <w:sz w:val="15"/>
                <w:szCs w:val="15"/>
              </w:rPr>
              <w:t>/</w:t>
            </w:r>
          </w:p>
        </w:tc>
        <w:tc>
          <w:tcPr>
            <w:tcW w:w="2552" w:type="dxa"/>
            <w:vAlign w:val="center"/>
          </w:tcPr>
          <w:p w:rsidR="00055D47" w:rsidRDefault="00E93726">
            <w:pPr>
              <w:adjustRightInd w:val="0"/>
              <w:spacing w:line="240" w:lineRule="exact"/>
              <w:jc w:val="center"/>
              <w:textAlignment w:val="baseline"/>
              <w:rPr>
                <w:rFonts w:asciiTheme="minorEastAsia" w:hAnsiTheme="minorEastAsia" w:cs="Times New Roman"/>
                <w:kern w:val="0"/>
                <w:sz w:val="15"/>
                <w:szCs w:val="15"/>
              </w:rPr>
            </w:pPr>
            <w:r>
              <w:rPr>
                <w:rFonts w:asciiTheme="minorEastAsia" w:hAnsiTheme="minorEastAsia" w:cs="Times New Roman" w:hint="eastAsia"/>
                <w:kern w:val="0"/>
                <w:sz w:val="15"/>
                <w:szCs w:val="15"/>
              </w:rPr>
              <w:t>/</w:t>
            </w:r>
          </w:p>
        </w:tc>
        <w:tc>
          <w:tcPr>
            <w:tcW w:w="3118" w:type="dxa"/>
            <w:vAlign w:val="center"/>
          </w:tcPr>
          <w:p w:rsidR="00055D47" w:rsidRDefault="00E93726">
            <w:pPr>
              <w:adjustRightInd w:val="0"/>
              <w:spacing w:line="240" w:lineRule="exact"/>
              <w:jc w:val="center"/>
              <w:textAlignment w:val="baseline"/>
              <w:rPr>
                <w:rFonts w:asciiTheme="minorEastAsia" w:hAnsiTheme="minorEastAsia"/>
                <w:sz w:val="15"/>
                <w:szCs w:val="15"/>
              </w:rPr>
            </w:pPr>
            <w:r>
              <w:rPr>
                <w:rFonts w:asciiTheme="minorEastAsia" w:hAnsiTheme="minorEastAsia" w:cs="Times New Roman" w:hint="eastAsia"/>
                <w:kern w:val="0"/>
                <w:sz w:val="15"/>
                <w:szCs w:val="15"/>
              </w:rPr>
              <w:t>/</w:t>
            </w:r>
          </w:p>
        </w:tc>
        <w:tc>
          <w:tcPr>
            <w:tcW w:w="2835" w:type="dxa"/>
            <w:vAlign w:val="center"/>
          </w:tcPr>
          <w:p w:rsidR="00055D47" w:rsidRDefault="00E93726">
            <w:pPr>
              <w:adjustRightInd w:val="0"/>
              <w:spacing w:line="240" w:lineRule="exact"/>
              <w:jc w:val="left"/>
              <w:textAlignment w:val="baseline"/>
              <w:rPr>
                <w:rFonts w:asciiTheme="minorEastAsia" w:hAnsiTheme="minorEastAsia" w:cs="Times New Roman"/>
                <w:kern w:val="0"/>
                <w:sz w:val="15"/>
                <w:szCs w:val="15"/>
              </w:rPr>
            </w:pPr>
            <w:proofErr w:type="gramStart"/>
            <w:r>
              <w:rPr>
                <w:rFonts w:asciiTheme="minorEastAsia" w:hAnsiTheme="minorEastAsia" w:cs="Times New Roman"/>
                <w:kern w:val="0"/>
                <w:sz w:val="15"/>
                <w:szCs w:val="15"/>
              </w:rPr>
              <w:t>作业道</w:t>
            </w:r>
            <w:proofErr w:type="gramEnd"/>
            <w:r>
              <w:rPr>
                <w:rFonts w:asciiTheme="minorEastAsia" w:hAnsiTheme="minorEastAsia" w:cs="Times New Roman"/>
                <w:kern w:val="0"/>
                <w:sz w:val="15"/>
                <w:szCs w:val="15"/>
              </w:rPr>
              <w:t>两侧套种春玉米</w:t>
            </w:r>
            <w:r>
              <w:rPr>
                <w:rFonts w:asciiTheme="minorEastAsia" w:hAnsiTheme="minorEastAsia" w:cs="Times New Roman" w:hint="eastAsia"/>
                <w:kern w:val="0"/>
                <w:sz w:val="15"/>
                <w:szCs w:val="15"/>
              </w:rPr>
              <w:t>(也可隔畦套种)，在夏季高温时玉米为太子参遮光。株距20</w:t>
            </w:r>
            <w:r>
              <w:rPr>
                <w:rFonts w:asciiTheme="minorEastAsia" w:hAnsiTheme="minorEastAsia" w:hint="eastAsia"/>
                <w:spacing w:val="5"/>
                <w:sz w:val="15"/>
                <w:szCs w:val="15"/>
              </w:rPr>
              <w:t>cm～25cm.</w:t>
            </w:r>
          </w:p>
        </w:tc>
        <w:tc>
          <w:tcPr>
            <w:tcW w:w="1985" w:type="dxa"/>
            <w:vAlign w:val="center"/>
          </w:tcPr>
          <w:p w:rsidR="00055D47" w:rsidRDefault="00E93726">
            <w:pPr>
              <w:adjustRightInd w:val="0"/>
              <w:spacing w:line="240" w:lineRule="exact"/>
              <w:jc w:val="center"/>
              <w:textAlignment w:val="baseline"/>
              <w:rPr>
                <w:rFonts w:asciiTheme="minorEastAsia" w:hAnsiTheme="minorEastAsia" w:cs="Times New Roman"/>
                <w:kern w:val="0"/>
                <w:sz w:val="15"/>
                <w:szCs w:val="15"/>
              </w:rPr>
            </w:pPr>
            <w:r>
              <w:rPr>
                <w:rFonts w:asciiTheme="minorEastAsia" w:hAnsiTheme="minorEastAsia" w:cs="Times New Roman" w:hint="eastAsia"/>
                <w:kern w:val="0"/>
                <w:sz w:val="15"/>
                <w:szCs w:val="15"/>
              </w:rPr>
              <w:t>/</w:t>
            </w:r>
          </w:p>
        </w:tc>
      </w:tr>
      <w:tr w:rsidR="00055D47">
        <w:tc>
          <w:tcPr>
            <w:tcW w:w="817" w:type="dxa"/>
            <w:vAlign w:val="center"/>
          </w:tcPr>
          <w:p w:rsidR="00055D47" w:rsidRDefault="00E93726">
            <w:pPr>
              <w:adjustRightInd w:val="0"/>
              <w:spacing w:line="240" w:lineRule="exact"/>
              <w:jc w:val="center"/>
              <w:textAlignment w:val="baseline"/>
              <w:rPr>
                <w:rFonts w:asciiTheme="minorEastAsia" w:hAnsiTheme="minorEastAsia" w:cs="Times New Roman"/>
                <w:kern w:val="0"/>
                <w:sz w:val="15"/>
                <w:szCs w:val="15"/>
              </w:rPr>
            </w:pPr>
            <w:r>
              <w:rPr>
                <w:rFonts w:asciiTheme="minorEastAsia" w:hAnsiTheme="minorEastAsia" w:cs="Times New Roman" w:hint="eastAsia"/>
                <w:kern w:val="0"/>
                <w:sz w:val="15"/>
                <w:szCs w:val="15"/>
              </w:rPr>
              <w:t>水分管理</w:t>
            </w:r>
          </w:p>
        </w:tc>
        <w:tc>
          <w:tcPr>
            <w:tcW w:w="3260" w:type="dxa"/>
            <w:vAlign w:val="center"/>
          </w:tcPr>
          <w:p w:rsidR="00055D47" w:rsidRDefault="00E93726">
            <w:pPr>
              <w:pStyle w:val="20"/>
              <w:spacing w:after="0" w:line="240" w:lineRule="exact"/>
              <w:ind w:leftChars="0" w:left="0"/>
              <w:rPr>
                <w:rFonts w:asciiTheme="minorEastAsia" w:eastAsiaTheme="minorEastAsia" w:hAnsiTheme="minorEastAsia"/>
                <w:sz w:val="15"/>
                <w:szCs w:val="15"/>
              </w:rPr>
            </w:pPr>
            <w:r>
              <w:rPr>
                <w:rFonts w:asciiTheme="minorEastAsia" w:eastAsiaTheme="minorEastAsia" w:hAnsiTheme="minorEastAsia" w:hint="eastAsia"/>
                <w:sz w:val="15"/>
                <w:szCs w:val="15"/>
              </w:rPr>
              <w:t>出苗初期需水较多，需注意灌水，排除积水，须保持土壤湿润。生长后期高温干旱天气，可选择早晨灌跑马水降温。雨天要注意田间排水。</w:t>
            </w:r>
          </w:p>
          <w:p w:rsidR="00055D47" w:rsidRDefault="00055D47">
            <w:pPr>
              <w:pStyle w:val="20"/>
              <w:spacing w:after="0" w:line="240" w:lineRule="exact"/>
              <w:ind w:leftChars="0" w:left="0"/>
              <w:rPr>
                <w:rFonts w:asciiTheme="minorEastAsia" w:eastAsiaTheme="minorEastAsia" w:hAnsiTheme="minorEastAsia"/>
                <w:sz w:val="15"/>
                <w:szCs w:val="15"/>
              </w:rPr>
            </w:pPr>
          </w:p>
        </w:tc>
        <w:tc>
          <w:tcPr>
            <w:tcW w:w="2552" w:type="dxa"/>
            <w:vAlign w:val="center"/>
          </w:tcPr>
          <w:p w:rsidR="00055D47" w:rsidRDefault="00E93726">
            <w:pPr>
              <w:adjustRightInd w:val="0"/>
              <w:spacing w:line="240" w:lineRule="exact"/>
              <w:jc w:val="left"/>
              <w:textAlignment w:val="baseline"/>
              <w:rPr>
                <w:rFonts w:asciiTheme="minorEastAsia" w:hAnsiTheme="minorEastAsia" w:cs="Times New Roman"/>
                <w:kern w:val="0"/>
                <w:sz w:val="15"/>
                <w:szCs w:val="15"/>
              </w:rPr>
            </w:pPr>
            <w:r>
              <w:rPr>
                <w:rFonts w:asciiTheme="minorEastAsia" w:hAnsiTheme="minorEastAsia" w:cs="Times New Roman"/>
                <w:kern w:val="0"/>
                <w:sz w:val="15"/>
                <w:szCs w:val="15"/>
              </w:rPr>
              <w:t>生长期及时清沟</w:t>
            </w:r>
            <w:r>
              <w:rPr>
                <w:rFonts w:asciiTheme="minorEastAsia" w:hAnsiTheme="minorEastAsia" w:cs="Times New Roman" w:hint="eastAsia"/>
                <w:kern w:val="0"/>
                <w:sz w:val="15"/>
                <w:szCs w:val="15"/>
              </w:rPr>
              <w:t>，</w:t>
            </w:r>
            <w:r>
              <w:rPr>
                <w:rFonts w:asciiTheme="minorEastAsia" w:hAnsiTheme="minorEastAsia" w:cs="Times New Roman"/>
                <w:kern w:val="0"/>
                <w:sz w:val="15"/>
                <w:szCs w:val="15"/>
              </w:rPr>
              <w:t>防止渍水</w:t>
            </w:r>
            <w:r>
              <w:rPr>
                <w:rFonts w:asciiTheme="minorEastAsia" w:hAnsiTheme="minorEastAsia" w:cs="Times New Roman" w:hint="eastAsia"/>
                <w:kern w:val="0"/>
                <w:sz w:val="15"/>
                <w:szCs w:val="15"/>
              </w:rPr>
              <w:t>。</w:t>
            </w:r>
          </w:p>
        </w:tc>
        <w:tc>
          <w:tcPr>
            <w:tcW w:w="3118" w:type="dxa"/>
            <w:vAlign w:val="center"/>
          </w:tcPr>
          <w:p w:rsidR="00055D47" w:rsidRDefault="00E93726">
            <w:pPr>
              <w:adjustRightInd w:val="0"/>
              <w:spacing w:line="240" w:lineRule="exact"/>
              <w:jc w:val="left"/>
              <w:textAlignment w:val="baseline"/>
              <w:rPr>
                <w:rFonts w:asciiTheme="minorEastAsia" w:hAnsiTheme="minorEastAsia" w:cs="Times New Roman"/>
                <w:kern w:val="0"/>
                <w:sz w:val="15"/>
                <w:szCs w:val="15"/>
              </w:rPr>
            </w:pPr>
            <w:r>
              <w:rPr>
                <w:rFonts w:asciiTheme="minorEastAsia" w:hAnsiTheme="minorEastAsia" w:hint="eastAsia"/>
                <w:sz w:val="15"/>
                <w:szCs w:val="15"/>
              </w:rPr>
              <w:t>出苗初期需水较多，遇干旱季节注意灌水，但不能积水，保持土壤湿润就行。生长后期高温干旱天气易造成提前倒苗，可通过灌水降温来延长生长期，促进根部营养积累，提高产量和质量。雨季要注意田间排水。</w:t>
            </w:r>
          </w:p>
        </w:tc>
        <w:tc>
          <w:tcPr>
            <w:tcW w:w="2835" w:type="dxa"/>
            <w:vAlign w:val="center"/>
          </w:tcPr>
          <w:p w:rsidR="00055D47" w:rsidRDefault="00E93726">
            <w:pPr>
              <w:adjustRightInd w:val="0"/>
              <w:spacing w:line="240" w:lineRule="exact"/>
              <w:jc w:val="left"/>
              <w:textAlignment w:val="baseline"/>
              <w:rPr>
                <w:rFonts w:asciiTheme="minorEastAsia" w:hAnsiTheme="minorEastAsia" w:cs="Times New Roman"/>
                <w:kern w:val="0"/>
                <w:sz w:val="15"/>
                <w:szCs w:val="15"/>
              </w:rPr>
            </w:pPr>
            <w:r>
              <w:rPr>
                <w:rFonts w:asciiTheme="minorEastAsia" w:hAnsiTheme="minorEastAsia" w:cs="Times New Roman"/>
                <w:kern w:val="0"/>
                <w:sz w:val="15"/>
                <w:szCs w:val="15"/>
              </w:rPr>
              <w:t>春季干旱浇水保出苗</w:t>
            </w:r>
            <w:r>
              <w:rPr>
                <w:rFonts w:asciiTheme="minorEastAsia" w:hAnsiTheme="minorEastAsia" w:cs="Times New Roman" w:hint="eastAsia"/>
                <w:kern w:val="0"/>
                <w:sz w:val="15"/>
                <w:szCs w:val="15"/>
              </w:rPr>
              <w:t>，</w:t>
            </w:r>
            <w:r>
              <w:rPr>
                <w:rFonts w:asciiTheme="minorEastAsia" w:hAnsiTheme="minorEastAsia" w:cs="Times New Roman"/>
                <w:kern w:val="0"/>
                <w:sz w:val="15"/>
                <w:szCs w:val="15"/>
              </w:rPr>
              <w:t>夏季排水防涝</w:t>
            </w:r>
          </w:p>
        </w:tc>
        <w:tc>
          <w:tcPr>
            <w:tcW w:w="1985" w:type="dxa"/>
            <w:vAlign w:val="center"/>
          </w:tcPr>
          <w:p w:rsidR="00055D47" w:rsidRDefault="00E93726">
            <w:pPr>
              <w:adjustRightInd w:val="0"/>
              <w:spacing w:line="240" w:lineRule="exact"/>
              <w:jc w:val="left"/>
              <w:textAlignment w:val="baseline"/>
              <w:rPr>
                <w:rFonts w:asciiTheme="minorEastAsia" w:hAnsiTheme="minorEastAsia" w:cs="Times New Roman"/>
                <w:kern w:val="0"/>
                <w:sz w:val="15"/>
                <w:szCs w:val="15"/>
              </w:rPr>
            </w:pPr>
            <w:r>
              <w:rPr>
                <w:rFonts w:asciiTheme="minorEastAsia" w:hAnsiTheme="minorEastAsia" w:cs="Times New Roman" w:hint="eastAsia"/>
                <w:kern w:val="0"/>
                <w:sz w:val="15"/>
                <w:szCs w:val="15"/>
              </w:rPr>
              <w:t>雨水多时要及时清沟沥水，4月中旬后的块根膨大期，土壤含水量下降到田间持水量的60%时，</w:t>
            </w:r>
            <w:proofErr w:type="gramStart"/>
            <w:r>
              <w:rPr>
                <w:rFonts w:asciiTheme="minorEastAsia" w:hAnsiTheme="minorEastAsia" w:cs="Times New Roman" w:hint="eastAsia"/>
                <w:kern w:val="0"/>
                <w:sz w:val="15"/>
                <w:szCs w:val="15"/>
              </w:rPr>
              <w:t>采取半沟深</w:t>
            </w:r>
            <w:proofErr w:type="gramEnd"/>
            <w:r>
              <w:rPr>
                <w:rFonts w:asciiTheme="minorEastAsia" w:hAnsiTheme="minorEastAsia" w:cs="Times New Roman" w:hint="eastAsia"/>
                <w:kern w:val="0"/>
                <w:sz w:val="15"/>
                <w:szCs w:val="15"/>
              </w:rPr>
              <w:t>的沟灌或喷灌，有条件时，进行滴灌。</w:t>
            </w:r>
          </w:p>
        </w:tc>
      </w:tr>
      <w:tr w:rsidR="00055D47">
        <w:tc>
          <w:tcPr>
            <w:tcW w:w="817" w:type="dxa"/>
            <w:vAlign w:val="center"/>
          </w:tcPr>
          <w:p w:rsidR="00055D47" w:rsidRDefault="00E93726">
            <w:pPr>
              <w:pStyle w:val="20"/>
              <w:spacing w:after="0" w:line="240" w:lineRule="exact"/>
              <w:ind w:leftChars="0" w:left="0"/>
              <w:rPr>
                <w:rFonts w:asciiTheme="minorEastAsia" w:eastAsiaTheme="minorEastAsia" w:hAnsiTheme="minorEastAsia"/>
                <w:sz w:val="15"/>
                <w:szCs w:val="15"/>
              </w:rPr>
            </w:pPr>
            <w:r>
              <w:rPr>
                <w:rFonts w:asciiTheme="minorEastAsia" w:eastAsiaTheme="minorEastAsia" w:hAnsiTheme="minorEastAsia" w:hint="eastAsia"/>
                <w:sz w:val="15"/>
                <w:szCs w:val="15"/>
              </w:rPr>
              <w:t>除草</w:t>
            </w:r>
          </w:p>
        </w:tc>
        <w:tc>
          <w:tcPr>
            <w:tcW w:w="3260" w:type="dxa"/>
            <w:vAlign w:val="center"/>
          </w:tcPr>
          <w:p w:rsidR="00055D47" w:rsidRDefault="00E93726">
            <w:pPr>
              <w:pStyle w:val="20"/>
              <w:spacing w:after="0" w:line="240" w:lineRule="exact"/>
              <w:ind w:leftChars="0" w:left="0"/>
              <w:rPr>
                <w:rFonts w:asciiTheme="minorEastAsia" w:eastAsiaTheme="minorEastAsia" w:hAnsiTheme="minorEastAsia"/>
                <w:sz w:val="15"/>
                <w:szCs w:val="15"/>
              </w:rPr>
            </w:pPr>
            <w:r>
              <w:rPr>
                <w:rFonts w:asciiTheme="minorEastAsia" w:eastAsiaTheme="minorEastAsia" w:hAnsiTheme="minorEastAsia"/>
                <w:kern w:val="0"/>
                <w:sz w:val="15"/>
                <w:szCs w:val="15"/>
              </w:rPr>
              <w:t>禁用化学除草剂</w:t>
            </w:r>
            <w:r>
              <w:rPr>
                <w:rFonts w:asciiTheme="minorEastAsia" w:eastAsiaTheme="minorEastAsia" w:hAnsiTheme="minorEastAsia" w:hint="eastAsia"/>
                <w:kern w:val="0"/>
                <w:sz w:val="15"/>
                <w:szCs w:val="15"/>
              </w:rPr>
              <w:t>，</w:t>
            </w:r>
            <w:proofErr w:type="gramStart"/>
            <w:r>
              <w:rPr>
                <w:rFonts w:asciiTheme="minorEastAsia" w:eastAsiaTheme="minorEastAsia" w:hAnsiTheme="minorEastAsia"/>
                <w:kern w:val="0"/>
                <w:sz w:val="15"/>
                <w:szCs w:val="15"/>
              </w:rPr>
              <w:t>齐苗后</w:t>
            </w:r>
            <w:proofErr w:type="gramEnd"/>
            <w:r>
              <w:rPr>
                <w:rFonts w:asciiTheme="minorEastAsia" w:eastAsiaTheme="minorEastAsia" w:hAnsiTheme="minorEastAsia"/>
                <w:kern w:val="0"/>
                <w:sz w:val="15"/>
                <w:szCs w:val="15"/>
              </w:rPr>
              <w:t>中耕除草</w:t>
            </w:r>
            <w:r>
              <w:rPr>
                <w:rFonts w:asciiTheme="minorEastAsia" w:eastAsiaTheme="minorEastAsia" w:hAnsiTheme="minorEastAsia" w:hint="eastAsia"/>
                <w:kern w:val="0"/>
                <w:sz w:val="15"/>
                <w:szCs w:val="15"/>
              </w:rPr>
              <w:t>1次，封行后手工拔草、随见随除。</w:t>
            </w:r>
          </w:p>
        </w:tc>
        <w:tc>
          <w:tcPr>
            <w:tcW w:w="2552" w:type="dxa"/>
            <w:vAlign w:val="center"/>
          </w:tcPr>
          <w:p w:rsidR="00055D47" w:rsidRDefault="00E93726">
            <w:pPr>
              <w:adjustRightInd w:val="0"/>
              <w:spacing w:line="240" w:lineRule="exact"/>
              <w:jc w:val="left"/>
              <w:textAlignment w:val="baseline"/>
              <w:rPr>
                <w:rFonts w:asciiTheme="minorEastAsia" w:hAnsiTheme="minorEastAsia" w:cs="Times New Roman"/>
                <w:kern w:val="0"/>
                <w:sz w:val="15"/>
                <w:szCs w:val="15"/>
              </w:rPr>
            </w:pPr>
            <w:r>
              <w:rPr>
                <w:rFonts w:asciiTheme="minorEastAsia" w:hAnsiTheme="minorEastAsia" w:cs="Times New Roman"/>
                <w:kern w:val="0"/>
                <w:sz w:val="15"/>
                <w:szCs w:val="15"/>
              </w:rPr>
              <w:t>禁用化学除草剂</w:t>
            </w:r>
            <w:r>
              <w:rPr>
                <w:rFonts w:asciiTheme="minorEastAsia" w:hAnsiTheme="minorEastAsia" w:cs="Times New Roman" w:hint="eastAsia"/>
                <w:kern w:val="0"/>
                <w:sz w:val="15"/>
                <w:szCs w:val="15"/>
              </w:rPr>
              <w:t>，</w:t>
            </w:r>
            <w:proofErr w:type="gramStart"/>
            <w:r>
              <w:rPr>
                <w:rFonts w:asciiTheme="minorEastAsia" w:hAnsiTheme="minorEastAsia" w:cs="Times New Roman"/>
                <w:kern w:val="0"/>
                <w:sz w:val="15"/>
                <w:szCs w:val="15"/>
              </w:rPr>
              <w:t>齐苗后</w:t>
            </w:r>
            <w:proofErr w:type="gramEnd"/>
            <w:r>
              <w:rPr>
                <w:rFonts w:asciiTheme="minorEastAsia" w:hAnsiTheme="minorEastAsia" w:cs="Times New Roman"/>
                <w:kern w:val="0"/>
                <w:sz w:val="15"/>
                <w:szCs w:val="15"/>
              </w:rPr>
              <w:t>中耕除草</w:t>
            </w:r>
            <w:r>
              <w:rPr>
                <w:rFonts w:asciiTheme="minorEastAsia" w:hAnsiTheme="minorEastAsia" w:cs="Times New Roman" w:hint="eastAsia"/>
                <w:kern w:val="0"/>
                <w:sz w:val="15"/>
                <w:szCs w:val="15"/>
              </w:rPr>
              <w:t>1次，封行后手工拔草、随见随除。</w:t>
            </w:r>
          </w:p>
        </w:tc>
        <w:tc>
          <w:tcPr>
            <w:tcW w:w="3118" w:type="dxa"/>
            <w:vAlign w:val="center"/>
          </w:tcPr>
          <w:p w:rsidR="00055D47" w:rsidRDefault="00E93726">
            <w:pPr>
              <w:adjustRightInd w:val="0"/>
              <w:spacing w:line="240" w:lineRule="exact"/>
              <w:jc w:val="left"/>
              <w:textAlignment w:val="baseline"/>
              <w:rPr>
                <w:rFonts w:asciiTheme="minorEastAsia" w:hAnsiTheme="minorEastAsia" w:cs="Times New Roman"/>
                <w:kern w:val="0"/>
                <w:sz w:val="15"/>
                <w:szCs w:val="15"/>
              </w:rPr>
            </w:pPr>
            <w:r>
              <w:rPr>
                <w:rFonts w:asciiTheme="minorEastAsia" w:hAnsiTheme="minorEastAsia" w:hint="eastAsia"/>
                <w:sz w:val="15"/>
                <w:szCs w:val="15"/>
              </w:rPr>
              <w:t>根据杂草类型，选用</w:t>
            </w:r>
            <w:proofErr w:type="gramStart"/>
            <w:r>
              <w:rPr>
                <w:rFonts w:asciiTheme="minorEastAsia" w:hAnsiTheme="minorEastAsia" w:hint="eastAsia"/>
                <w:sz w:val="15"/>
                <w:szCs w:val="15"/>
              </w:rPr>
              <w:t>用</w:t>
            </w:r>
            <w:proofErr w:type="gramEnd"/>
            <w:r>
              <w:rPr>
                <w:rFonts w:asciiTheme="minorEastAsia" w:hAnsiTheme="minorEastAsia" w:hint="eastAsia"/>
                <w:sz w:val="15"/>
                <w:szCs w:val="15"/>
              </w:rPr>
              <w:t>20%氯氟</w:t>
            </w:r>
            <w:proofErr w:type="gramStart"/>
            <w:r>
              <w:rPr>
                <w:rFonts w:asciiTheme="minorEastAsia" w:hAnsiTheme="minorEastAsia" w:hint="eastAsia"/>
                <w:sz w:val="15"/>
                <w:szCs w:val="15"/>
              </w:rPr>
              <w:t>吡</w:t>
            </w:r>
            <w:proofErr w:type="gramEnd"/>
            <w:r>
              <w:rPr>
                <w:rFonts w:asciiTheme="minorEastAsia" w:hAnsiTheme="minorEastAsia" w:hint="eastAsia"/>
                <w:sz w:val="15"/>
                <w:szCs w:val="15"/>
              </w:rPr>
              <w:t>氧乙酸40毫升+10%苯</w:t>
            </w:r>
            <w:proofErr w:type="gramStart"/>
            <w:r>
              <w:rPr>
                <w:rFonts w:asciiTheme="minorEastAsia" w:hAnsiTheme="minorEastAsia" w:hint="eastAsia"/>
                <w:sz w:val="15"/>
                <w:szCs w:val="15"/>
              </w:rPr>
              <w:t>磺</w:t>
            </w:r>
            <w:proofErr w:type="gramEnd"/>
            <w:r>
              <w:rPr>
                <w:rFonts w:asciiTheme="minorEastAsia" w:hAnsiTheme="minorEastAsia" w:hint="eastAsia"/>
                <w:sz w:val="15"/>
                <w:szCs w:val="15"/>
              </w:rPr>
              <w:t>隆10g或75苯</w:t>
            </w:r>
            <w:proofErr w:type="gramStart"/>
            <w:r>
              <w:rPr>
                <w:rFonts w:asciiTheme="minorEastAsia" w:hAnsiTheme="minorEastAsia" w:hint="eastAsia"/>
                <w:sz w:val="15"/>
                <w:szCs w:val="15"/>
              </w:rPr>
              <w:t>磺</w:t>
            </w:r>
            <w:proofErr w:type="gramEnd"/>
            <w:r>
              <w:rPr>
                <w:rFonts w:asciiTheme="minorEastAsia" w:hAnsiTheme="minorEastAsia" w:hint="eastAsia"/>
                <w:sz w:val="15"/>
                <w:szCs w:val="15"/>
              </w:rPr>
              <w:t>隆1g，兑水30kg均匀喷雾。或 56%</w:t>
            </w:r>
            <w:proofErr w:type="gramStart"/>
            <w:r>
              <w:rPr>
                <w:rFonts w:asciiTheme="minorEastAsia" w:hAnsiTheme="minorEastAsia" w:hint="eastAsia"/>
                <w:sz w:val="15"/>
                <w:szCs w:val="15"/>
              </w:rPr>
              <w:t>二甲四氯</w:t>
            </w:r>
            <w:proofErr w:type="gramEnd"/>
            <w:r>
              <w:rPr>
                <w:rFonts w:asciiTheme="minorEastAsia" w:hAnsiTheme="minorEastAsia" w:hint="eastAsia"/>
                <w:sz w:val="15"/>
                <w:szCs w:val="15"/>
              </w:rPr>
              <w:t>钠盐70～100g加10%苯</w:t>
            </w:r>
            <w:proofErr w:type="gramStart"/>
            <w:r>
              <w:rPr>
                <w:rFonts w:asciiTheme="minorEastAsia" w:hAnsiTheme="minorEastAsia" w:hint="eastAsia"/>
                <w:sz w:val="15"/>
                <w:szCs w:val="15"/>
              </w:rPr>
              <w:t>磺</w:t>
            </w:r>
            <w:proofErr w:type="gramEnd"/>
            <w:r>
              <w:rPr>
                <w:rFonts w:asciiTheme="minorEastAsia" w:hAnsiTheme="minorEastAsia" w:hint="eastAsia"/>
                <w:sz w:val="15"/>
                <w:szCs w:val="15"/>
              </w:rPr>
              <w:t>隆20g，兑水30kg均匀喷雾。</w:t>
            </w:r>
          </w:p>
        </w:tc>
        <w:tc>
          <w:tcPr>
            <w:tcW w:w="2835" w:type="dxa"/>
            <w:vAlign w:val="center"/>
          </w:tcPr>
          <w:p w:rsidR="00055D47" w:rsidRDefault="00E93726">
            <w:pPr>
              <w:adjustRightInd w:val="0"/>
              <w:spacing w:line="240" w:lineRule="exact"/>
              <w:jc w:val="left"/>
              <w:textAlignment w:val="baseline"/>
              <w:rPr>
                <w:rFonts w:asciiTheme="minorEastAsia" w:hAnsiTheme="minorEastAsia" w:cs="Times New Roman"/>
                <w:kern w:val="0"/>
                <w:sz w:val="15"/>
                <w:szCs w:val="15"/>
              </w:rPr>
            </w:pPr>
            <w:r>
              <w:rPr>
                <w:rFonts w:asciiTheme="minorEastAsia" w:hAnsiTheme="minorEastAsia" w:cs="Times New Roman"/>
                <w:kern w:val="0"/>
                <w:sz w:val="15"/>
                <w:szCs w:val="15"/>
              </w:rPr>
              <w:t>第</w:t>
            </w:r>
            <w:r>
              <w:rPr>
                <w:rFonts w:asciiTheme="minorEastAsia" w:hAnsiTheme="minorEastAsia" w:cs="Times New Roman" w:hint="eastAsia"/>
                <w:kern w:val="0"/>
                <w:sz w:val="15"/>
                <w:szCs w:val="15"/>
              </w:rPr>
              <w:t>1次锄草于3月初，第2次中耕锄草于4月中旬，第3次锄草于5月中旬</w:t>
            </w:r>
          </w:p>
        </w:tc>
        <w:tc>
          <w:tcPr>
            <w:tcW w:w="1985" w:type="dxa"/>
            <w:vAlign w:val="center"/>
          </w:tcPr>
          <w:p w:rsidR="00055D47" w:rsidRDefault="00E93726">
            <w:pPr>
              <w:adjustRightInd w:val="0"/>
              <w:spacing w:line="240" w:lineRule="exact"/>
              <w:jc w:val="left"/>
              <w:textAlignment w:val="baseline"/>
              <w:rPr>
                <w:rFonts w:asciiTheme="minorEastAsia" w:hAnsiTheme="minorEastAsia" w:cs="Times New Roman"/>
                <w:kern w:val="0"/>
                <w:sz w:val="15"/>
                <w:szCs w:val="15"/>
              </w:rPr>
            </w:pPr>
            <w:r>
              <w:rPr>
                <w:rFonts w:asciiTheme="minorEastAsia" w:hAnsiTheme="minorEastAsia" w:cs="Times New Roman" w:hint="eastAsia"/>
                <w:kern w:val="0"/>
                <w:sz w:val="15"/>
                <w:szCs w:val="15"/>
              </w:rPr>
              <w:t>出苗前，采用化学除草剂百草枯+</w:t>
            </w:r>
            <w:proofErr w:type="gramStart"/>
            <w:r>
              <w:rPr>
                <w:rFonts w:asciiTheme="minorEastAsia" w:hAnsiTheme="minorEastAsia" w:cs="Times New Roman" w:hint="eastAsia"/>
                <w:kern w:val="0"/>
                <w:sz w:val="15"/>
                <w:szCs w:val="15"/>
              </w:rPr>
              <w:t>敌草胺</w:t>
            </w:r>
            <w:proofErr w:type="gramEnd"/>
            <w:r>
              <w:rPr>
                <w:rFonts w:asciiTheme="minorEastAsia" w:hAnsiTheme="minorEastAsia" w:cs="Times New Roman" w:hint="eastAsia"/>
                <w:kern w:val="0"/>
                <w:sz w:val="15"/>
                <w:szCs w:val="15"/>
              </w:rPr>
              <w:t>。</w:t>
            </w:r>
            <w:proofErr w:type="gramStart"/>
            <w:r>
              <w:rPr>
                <w:rFonts w:asciiTheme="minorEastAsia" w:hAnsiTheme="minorEastAsia" w:cs="Times New Roman" w:hint="eastAsia"/>
                <w:kern w:val="0"/>
                <w:sz w:val="15"/>
                <w:szCs w:val="15"/>
              </w:rPr>
              <w:t>齐苗后</w:t>
            </w:r>
            <w:proofErr w:type="gramEnd"/>
            <w:r>
              <w:rPr>
                <w:rFonts w:asciiTheme="minorEastAsia" w:hAnsiTheme="minorEastAsia" w:cs="Times New Roman" w:hint="eastAsia"/>
                <w:kern w:val="0"/>
                <w:sz w:val="15"/>
                <w:szCs w:val="15"/>
              </w:rPr>
              <w:t>用高效盖草能除草</w:t>
            </w:r>
          </w:p>
        </w:tc>
      </w:tr>
      <w:tr w:rsidR="00055D47">
        <w:tc>
          <w:tcPr>
            <w:tcW w:w="817" w:type="dxa"/>
            <w:vAlign w:val="center"/>
          </w:tcPr>
          <w:p w:rsidR="00055D47" w:rsidRDefault="00E93726">
            <w:pPr>
              <w:pStyle w:val="20"/>
              <w:spacing w:after="0" w:line="240" w:lineRule="exact"/>
              <w:ind w:leftChars="0" w:left="0"/>
              <w:jc w:val="center"/>
              <w:rPr>
                <w:rFonts w:ascii="SimSun" w:hAnsi="SimSun"/>
                <w:sz w:val="15"/>
                <w:szCs w:val="15"/>
              </w:rPr>
            </w:pPr>
            <w:r>
              <w:rPr>
                <w:rFonts w:ascii="SimSun" w:hAnsi="SimSun" w:hint="eastAsia"/>
                <w:sz w:val="15"/>
                <w:szCs w:val="15"/>
              </w:rPr>
              <w:t>病虫害</w:t>
            </w:r>
          </w:p>
          <w:p w:rsidR="00055D47" w:rsidRDefault="00E93726">
            <w:pPr>
              <w:pStyle w:val="20"/>
              <w:spacing w:after="0" w:line="240" w:lineRule="exact"/>
              <w:ind w:leftChars="0" w:left="0"/>
              <w:jc w:val="center"/>
              <w:rPr>
                <w:rFonts w:ascii="SimSun" w:hAnsi="SimSun"/>
                <w:sz w:val="15"/>
                <w:szCs w:val="15"/>
              </w:rPr>
            </w:pPr>
            <w:r>
              <w:rPr>
                <w:rFonts w:ascii="SimSun" w:hAnsi="SimSun" w:hint="eastAsia"/>
                <w:sz w:val="15"/>
                <w:szCs w:val="15"/>
              </w:rPr>
              <w:t>防治</w:t>
            </w:r>
          </w:p>
        </w:tc>
        <w:tc>
          <w:tcPr>
            <w:tcW w:w="3260" w:type="dxa"/>
            <w:vAlign w:val="center"/>
          </w:tcPr>
          <w:p w:rsidR="00055D47" w:rsidRDefault="00E93726">
            <w:pPr>
              <w:spacing w:line="240" w:lineRule="exact"/>
              <w:ind w:firstLineChars="200" w:firstLine="300"/>
              <w:rPr>
                <w:rFonts w:asciiTheme="minorEastAsia" w:hAnsiTheme="minorEastAsia"/>
                <w:sz w:val="15"/>
                <w:szCs w:val="15"/>
              </w:rPr>
            </w:pPr>
            <w:r>
              <w:rPr>
                <w:rFonts w:asciiTheme="minorEastAsia" w:hAnsiTheme="minorEastAsia" w:hint="eastAsia"/>
                <w:sz w:val="15"/>
                <w:szCs w:val="15"/>
              </w:rPr>
              <w:t>1植物检疫实现植物检疫，选用无检疫性有害生物的健壮块根。</w:t>
            </w:r>
          </w:p>
          <w:p w:rsidR="00055D47" w:rsidRDefault="00E93726">
            <w:pPr>
              <w:spacing w:line="240" w:lineRule="exact"/>
              <w:ind w:firstLineChars="200" w:firstLine="300"/>
              <w:rPr>
                <w:rFonts w:asciiTheme="minorEastAsia" w:hAnsiTheme="minorEastAsia"/>
                <w:sz w:val="15"/>
                <w:szCs w:val="15"/>
              </w:rPr>
            </w:pPr>
            <w:r>
              <w:rPr>
                <w:rFonts w:asciiTheme="minorEastAsia" w:hAnsiTheme="minorEastAsia" w:hint="eastAsia"/>
                <w:sz w:val="15"/>
                <w:szCs w:val="15"/>
              </w:rPr>
              <w:t>2农业防治 选选用抗(耐)病虫品种。</w:t>
            </w:r>
            <w:proofErr w:type="gramStart"/>
            <w:r>
              <w:rPr>
                <w:rFonts w:asciiTheme="minorEastAsia" w:hAnsiTheme="minorEastAsia" w:hint="eastAsia"/>
                <w:sz w:val="15"/>
                <w:szCs w:val="15"/>
              </w:rPr>
              <w:t>种根及</w:t>
            </w:r>
            <w:proofErr w:type="gramEnd"/>
            <w:r>
              <w:rPr>
                <w:rFonts w:asciiTheme="minorEastAsia" w:hAnsiTheme="minorEastAsia" w:hint="eastAsia"/>
                <w:sz w:val="15"/>
                <w:szCs w:val="15"/>
              </w:rPr>
              <w:t>土壤消毒，实行轮作，不宜与具有相同病源作物轮作。及时清除植株病残体及杂草，并集中除害处理。使用无害化有机肥和</w:t>
            </w:r>
            <w:proofErr w:type="gramStart"/>
            <w:r>
              <w:rPr>
                <w:rFonts w:asciiTheme="minorEastAsia" w:hAnsiTheme="minorEastAsia" w:hint="eastAsia"/>
                <w:sz w:val="15"/>
                <w:szCs w:val="15"/>
              </w:rPr>
              <w:t>复混肥</w:t>
            </w:r>
            <w:proofErr w:type="gramEnd"/>
            <w:r>
              <w:rPr>
                <w:rFonts w:asciiTheme="minorEastAsia" w:hAnsiTheme="minorEastAsia" w:hint="eastAsia"/>
                <w:sz w:val="15"/>
                <w:szCs w:val="15"/>
              </w:rPr>
              <w:t>。禁</w:t>
            </w:r>
            <w:r>
              <w:rPr>
                <w:rFonts w:asciiTheme="minorEastAsia" w:hAnsiTheme="minorEastAsia" w:hint="eastAsia"/>
                <w:sz w:val="15"/>
                <w:szCs w:val="15"/>
              </w:rPr>
              <w:lastRenderedPageBreak/>
              <w:t>止使用含激素的叶面肥。</w:t>
            </w:r>
          </w:p>
          <w:p w:rsidR="00055D47" w:rsidRDefault="00E93726">
            <w:pPr>
              <w:pStyle w:val="20"/>
              <w:spacing w:after="0" w:line="240" w:lineRule="exact"/>
              <w:ind w:leftChars="0" w:left="0"/>
              <w:rPr>
                <w:rFonts w:asciiTheme="minorEastAsia" w:eastAsiaTheme="minorEastAsia" w:hAnsiTheme="minorEastAsia"/>
                <w:sz w:val="15"/>
                <w:szCs w:val="15"/>
              </w:rPr>
            </w:pPr>
            <w:r>
              <w:rPr>
                <w:rFonts w:asciiTheme="minorEastAsia" w:eastAsiaTheme="minorEastAsia" w:hAnsiTheme="minorEastAsia" w:hint="eastAsia"/>
                <w:sz w:val="15"/>
                <w:szCs w:val="15"/>
              </w:rPr>
              <w:t>3生物防治 推广使用生物源农药，保护和</w:t>
            </w:r>
            <w:proofErr w:type="gramStart"/>
            <w:r>
              <w:rPr>
                <w:rFonts w:asciiTheme="minorEastAsia" w:eastAsiaTheme="minorEastAsia" w:hAnsiTheme="minorEastAsia" w:hint="eastAsia"/>
                <w:sz w:val="15"/>
                <w:szCs w:val="15"/>
              </w:rPr>
              <w:t>利用药</w:t>
            </w:r>
            <w:proofErr w:type="gramEnd"/>
            <w:r>
              <w:rPr>
                <w:rFonts w:asciiTheme="minorEastAsia" w:eastAsiaTheme="minorEastAsia" w:hAnsiTheme="minorEastAsia" w:hint="eastAsia"/>
                <w:sz w:val="15"/>
                <w:szCs w:val="15"/>
              </w:rPr>
              <w:t>田有益生物及优势种群，减少化学农药施用次数及用药量。</w:t>
            </w:r>
          </w:p>
          <w:p w:rsidR="00055D47" w:rsidRDefault="00E93726">
            <w:pPr>
              <w:pStyle w:val="20"/>
              <w:spacing w:after="0" w:line="240" w:lineRule="exact"/>
              <w:ind w:leftChars="0" w:left="0"/>
              <w:rPr>
                <w:rFonts w:asciiTheme="minorEastAsia" w:eastAsiaTheme="minorEastAsia" w:hAnsiTheme="minorEastAsia"/>
                <w:sz w:val="15"/>
                <w:szCs w:val="15"/>
              </w:rPr>
            </w:pPr>
            <w:r>
              <w:rPr>
                <w:rFonts w:asciiTheme="minorEastAsia" w:eastAsiaTheme="minorEastAsia" w:hAnsiTheme="minorEastAsia" w:hint="eastAsia"/>
                <w:sz w:val="15"/>
                <w:szCs w:val="15"/>
              </w:rPr>
              <w:t>4物理防治 利用</w:t>
            </w:r>
            <w:proofErr w:type="gramStart"/>
            <w:r>
              <w:rPr>
                <w:rFonts w:asciiTheme="minorEastAsia" w:eastAsiaTheme="minorEastAsia" w:hAnsiTheme="minorEastAsia" w:hint="eastAsia"/>
                <w:sz w:val="15"/>
                <w:szCs w:val="15"/>
              </w:rPr>
              <w:t>诱</w:t>
            </w:r>
            <w:proofErr w:type="gramEnd"/>
            <w:r>
              <w:rPr>
                <w:rFonts w:asciiTheme="minorEastAsia" w:eastAsiaTheme="minorEastAsia" w:hAnsiTheme="minorEastAsia" w:hint="eastAsia"/>
                <w:sz w:val="15"/>
                <w:szCs w:val="15"/>
              </w:rPr>
              <w:t>剂、</w:t>
            </w:r>
            <w:proofErr w:type="gramStart"/>
            <w:r>
              <w:rPr>
                <w:rFonts w:asciiTheme="minorEastAsia" w:eastAsiaTheme="minorEastAsia" w:hAnsiTheme="minorEastAsia" w:hint="eastAsia"/>
                <w:sz w:val="15"/>
                <w:szCs w:val="15"/>
              </w:rPr>
              <w:t>诱</w:t>
            </w:r>
            <w:proofErr w:type="gramEnd"/>
            <w:r>
              <w:rPr>
                <w:rFonts w:asciiTheme="minorEastAsia" w:eastAsiaTheme="minorEastAsia" w:hAnsiTheme="minorEastAsia" w:hint="eastAsia"/>
                <w:sz w:val="15"/>
                <w:szCs w:val="15"/>
              </w:rPr>
              <w:t>器或人工捕杀进行防治。</w:t>
            </w:r>
          </w:p>
          <w:p w:rsidR="00055D47" w:rsidRDefault="00E93726">
            <w:pPr>
              <w:pStyle w:val="20"/>
              <w:spacing w:after="0" w:line="240" w:lineRule="exact"/>
              <w:ind w:leftChars="0" w:left="0"/>
              <w:rPr>
                <w:rFonts w:asciiTheme="minorEastAsia" w:eastAsiaTheme="minorEastAsia" w:hAnsiTheme="minorEastAsia"/>
                <w:sz w:val="15"/>
                <w:szCs w:val="15"/>
              </w:rPr>
            </w:pPr>
            <w:r>
              <w:rPr>
                <w:rFonts w:asciiTheme="minorEastAsia" w:eastAsiaTheme="minorEastAsia" w:hAnsiTheme="minorEastAsia" w:hint="eastAsia"/>
                <w:sz w:val="15"/>
                <w:szCs w:val="15"/>
              </w:rPr>
              <w:t>5化学防治  推广使用高效、低毒、低残留农药。提倡科学、合理、安全用药。 禁止使用国家规定的剧毒、高毒、高残留或者具有三致的农药品种,病虫草害防治技术，</w:t>
            </w:r>
            <w:proofErr w:type="gramStart"/>
            <w:r>
              <w:rPr>
                <w:rFonts w:asciiTheme="minorEastAsia" w:eastAsiaTheme="minorEastAsia" w:hAnsiTheme="minorEastAsia" w:hint="eastAsia"/>
                <w:sz w:val="15"/>
                <w:szCs w:val="15"/>
              </w:rPr>
              <w:t>见资料</w:t>
            </w:r>
            <w:proofErr w:type="gramEnd"/>
            <w:r>
              <w:rPr>
                <w:rFonts w:asciiTheme="minorEastAsia" w:eastAsiaTheme="minorEastAsia" w:hAnsiTheme="minorEastAsia" w:hint="eastAsia"/>
                <w:sz w:val="15"/>
                <w:szCs w:val="15"/>
              </w:rPr>
              <w:t>性附录B。</w:t>
            </w:r>
          </w:p>
        </w:tc>
        <w:tc>
          <w:tcPr>
            <w:tcW w:w="2552" w:type="dxa"/>
            <w:vAlign w:val="center"/>
          </w:tcPr>
          <w:p w:rsidR="00055D47" w:rsidRDefault="00E93726">
            <w:pPr>
              <w:adjustRightInd w:val="0"/>
              <w:spacing w:line="240" w:lineRule="exact"/>
              <w:jc w:val="left"/>
              <w:textAlignment w:val="baseline"/>
              <w:rPr>
                <w:rFonts w:asciiTheme="minorEastAsia" w:hAnsiTheme="minorEastAsia" w:cs="Times New Roman"/>
                <w:kern w:val="0"/>
                <w:sz w:val="15"/>
                <w:szCs w:val="15"/>
              </w:rPr>
            </w:pPr>
            <w:r>
              <w:rPr>
                <w:rFonts w:asciiTheme="minorEastAsia" w:hAnsiTheme="minorEastAsia" w:cs="Times New Roman"/>
                <w:kern w:val="0"/>
                <w:sz w:val="15"/>
                <w:szCs w:val="15"/>
              </w:rPr>
              <w:lastRenderedPageBreak/>
              <w:t>以防为主</w:t>
            </w:r>
            <w:r>
              <w:rPr>
                <w:rFonts w:asciiTheme="minorEastAsia" w:hAnsiTheme="minorEastAsia" w:cs="Times New Roman" w:hint="eastAsia"/>
                <w:kern w:val="0"/>
                <w:sz w:val="15"/>
                <w:szCs w:val="15"/>
              </w:rPr>
              <w:t>，</w:t>
            </w:r>
            <w:r>
              <w:rPr>
                <w:rFonts w:asciiTheme="minorEastAsia" w:hAnsiTheme="minorEastAsia" w:cs="Times New Roman"/>
                <w:kern w:val="0"/>
                <w:sz w:val="15"/>
                <w:szCs w:val="15"/>
              </w:rPr>
              <w:t>综合防治</w:t>
            </w:r>
            <w:r>
              <w:rPr>
                <w:rFonts w:asciiTheme="minorEastAsia" w:hAnsiTheme="minorEastAsia" w:cs="Times New Roman" w:hint="eastAsia"/>
                <w:kern w:val="0"/>
                <w:sz w:val="15"/>
                <w:szCs w:val="15"/>
              </w:rPr>
              <w:t>。</w:t>
            </w:r>
            <w:r>
              <w:rPr>
                <w:rFonts w:asciiTheme="minorEastAsia" w:hAnsiTheme="minorEastAsia" w:cs="Times New Roman"/>
                <w:kern w:val="0"/>
                <w:sz w:val="15"/>
                <w:szCs w:val="15"/>
              </w:rPr>
              <w:t>主要病虫害防治及农药使用措施分别见附录</w:t>
            </w:r>
            <w:r>
              <w:rPr>
                <w:rFonts w:asciiTheme="minorEastAsia" w:hAnsiTheme="minorEastAsia" w:cs="Times New Roman" w:hint="eastAsia"/>
                <w:kern w:val="0"/>
                <w:sz w:val="15"/>
                <w:szCs w:val="15"/>
              </w:rPr>
              <w:t>E、附录F。</w:t>
            </w:r>
          </w:p>
        </w:tc>
        <w:tc>
          <w:tcPr>
            <w:tcW w:w="3118" w:type="dxa"/>
            <w:vAlign w:val="center"/>
          </w:tcPr>
          <w:p w:rsidR="00055D47" w:rsidRDefault="00E93726">
            <w:pPr>
              <w:pStyle w:val="20"/>
              <w:spacing w:after="0" w:line="240" w:lineRule="exact"/>
              <w:ind w:leftChars="0" w:left="0"/>
              <w:rPr>
                <w:rFonts w:asciiTheme="minorEastAsia" w:eastAsiaTheme="minorEastAsia" w:hAnsiTheme="minorEastAsia"/>
                <w:sz w:val="15"/>
                <w:szCs w:val="15"/>
              </w:rPr>
            </w:pPr>
            <w:r>
              <w:rPr>
                <w:rFonts w:asciiTheme="minorEastAsia" w:eastAsiaTheme="minorEastAsia" w:hAnsiTheme="minorEastAsia" w:hint="eastAsia"/>
                <w:sz w:val="15"/>
                <w:szCs w:val="15"/>
              </w:rPr>
              <w:t>1植物检疫 执行国家植物检疫法规的检疫检验规定，选用无检疫性有害生物的健壮块根，按《中华 人民共和国植物检疫条例》执行。</w:t>
            </w:r>
          </w:p>
          <w:p w:rsidR="00055D47" w:rsidRDefault="00E93726">
            <w:pPr>
              <w:pStyle w:val="20"/>
              <w:spacing w:after="0" w:line="240" w:lineRule="exact"/>
              <w:ind w:leftChars="0" w:left="0"/>
              <w:rPr>
                <w:rFonts w:asciiTheme="minorEastAsia" w:eastAsiaTheme="minorEastAsia" w:hAnsiTheme="minorEastAsia"/>
                <w:sz w:val="15"/>
                <w:szCs w:val="15"/>
              </w:rPr>
            </w:pPr>
            <w:r>
              <w:rPr>
                <w:rFonts w:asciiTheme="minorEastAsia" w:eastAsiaTheme="minorEastAsia" w:hAnsiTheme="minorEastAsia" w:hint="eastAsia"/>
                <w:sz w:val="15"/>
                <w:szCs w:val="15"/>
              </w:rPr>
              <w:t>2农业防治 选用抗(耐)病虫品种。</w:t>
            </w:r>
            <w:proofErr w:type="gramStart"/>
            <w:r>
              <w:rPr>
                <w:rFonts w:asciiTheme="minorEastAsia" w:eastAsiaTheme="minorEastAsia" w:hAnsiTheme="minorEastAsia" w:hint="eastAsia"/>
                <w:sz w:val="15"/>
                <w:szCs w:val="15"/>
              </w:rPr>
              <w:t>种根处理</w:t>
            </w:r>
            <w:proofErr w:type="gramEnd"/>
            <w:r>
              <w:rPr>
                <w:rFonts w:asciiTheme="minorEastAsia" w:eastAsiaTheme="minorEastAsia" w:hAnsiTheme="minorEastAsia" w:hint="eastAsia"/>
                <w:sz w:val="15"/>
                <w:szCs w:val="15"/>
              </w:rPr>
              <w:t>及土壤消毒.实行轮作，轮作期4年～5年，不宜与白术、地黄、乌头及豆科、茄科等易</w:t>
            </w:r>
            <w:r>
              <w:rPr>
                <w:rFonts w:asciiTheme="minorEastAsia" w:eastAsiaTheme="minorEastAsia" w:hAnsiTheme="minorEastAsia" w:hint="eastAsia"/>
                <w:sz w:val="15"/>
                <w:szCs w:val="15"/>
              </w:rPr>
              <w:lastRenderedPageBreak/>
              <w:t xml:space="preserve">感白绢病的作 物轮作。及时清除植株病残体及杂草，并集中除害处理。使用无害化有机肥和符合国家标准的复混肥。禁止使用含激素的叶面肥。 </w:t>
            </w:r>
          </w:p>
          <w:p w:rsidR="00055D47" w:rsidRDefault="00E93726">
            <w:pPr>
              <w:pStyle w:val="20"/>
              <w:spacing w:after="0" w:line="240" w:lineRule="exact"/>
              <w:ind w:leftChars="0" w:left="0"/>
              <w:rPr>
                <w:rFonts w:asciiTheme="minorEastAsia" w:eastAsiaTheme="minorEastAsia" w:hAnsiTheme="minorEastAsia"/>
                <w:sz w:val="15"/>
                <w:szCs w:val="15"/>
              </w:rPr>
            </w:pPr>
            <w:r>
              <w:rPr>
                <w:rFonts w:asciiTheme="minorEastAsia" w:eastAsiaTheme="minorEastAsia" w:hAnsiTheme="minorEastAsia" w:hint="eastAsia"/>
                <w:sz w:val="15"/>
                <w:szCs w:val="15"/>
              </w:rPr>
              <w:t>3生物防治措施 推广使用生物源农药，保护和</w:t>
            </w:r>
            <w:proofErr w:type="gramStart"/>
            <w:r>
              <w:rPr>
                <w:rFonts w:asciiTheme="minorEastAsia" w:eastAsiaTheme="minorEastAsia" w:hAnsiTheme="minorEastAsia" w:hint="eastAsia"/>
                <w:sz w:val="15"/>
                <w:szCs w:val="15"/>
              </w:rPr>
              <w:t>利用药</w:t>
            </w:r>
            <w:proofErr w:type="gramEnd"/>
            <w:r>
              <w:rPr>
                <w:rFonts w:asciiTheme="minorEastAsia" w:eastAsiaTheme="minorEastAsia" w:hAnsiTheme="minorEastAsia" w:hint="eastAsia"/>
                <w:sz w:val="15"/>
                <w:szCs w:val="15"/>
              </w:rPr>
              <w:t>田有益生物及优势种群，减少化学农药施用次数及用药量。</w:t>
            </w:r>
          </w:p>
          <w:p w:rsidR="00055D47" w:rsidRDefault="00E93726">
            <w:pPr>
              <w:pStyle w:val="20"/>
              <w:spacing w:after="0" w:line="240" w:lineRule="exact"/>
              <w:ind w:leftChars="0" w:left="0"/>
              <w:rPr>
                <w:rFonts w:asciiTheme="minorEastAsia" w:eastAsiaTheme="minorEastAsia" w:hAnsiTheme="minorEastAsia"/>
                <w:sz w:val="15"/>
                <w:szCs w:val="15"/>
              </w:rPr>
            </w:pPr>
            <w:r>
              <w:rPr>
                <w:rFonts w:asciiTheme="minorEastAsia" w:eastAsiaTheme="minorEastAsia" w:hAnsiTheme="minorEastAsia" w:hint="eastAsia"/>
                <w:sz w:val="15"/>
                <w:szCs w:val="15"/>
              </w:rPr>
              <w:t>4物理防治措施 利用</w:t>
            </w:r>
            <w:proofErr w:type="gramStart"/>
            <w:r>
              <w:rPr>
                <w:rFonts w:asciiTheme="minorEastAsia" w:eastAsiaTheme="minorEastAsia" w:hAnsiTheme="minorEastAsia" w:hint="eastAsia"/>
                <w:sz w:val="15"/>
                <w:szCs w:val="15"/>
              </w:rPr>
              <w:t>诱</w:t>
            </w:r>
            <w:proofErr w:type="gramEnd"/>
            <w:r>
              <w:rPr>
                <w:rFonts w:asciiTheme="minorEastAsia" w:eastAsiaTheme="minorEastAsia" w:hAnsiTheme="minorEastAsia" w:hint="eastAsia"/>
                <w:sz w:val="15"/>
                <w:szCs w:val="15"/>
              </w:rPr>
              <w:t>剂、</w:t>
            </w:r>
            <w:proofErr w:type="gramStart"/>
            <w:r>
              <w:rPr>
                <w:rFonts w:asciiTheme="minorEastAsia" w:eastAsiaTheme="minorEastAsia" w:hAnsiTheme="minorEastAsia" w:hint="eastAsia"/>
                <w:sz w:val="15"/>
                <w:szCs w:val="15"/>
              </w:rPr>
              <w:t>诱</w:t>
            </w:r>
            <w:proofErr w:type="gramEnd"/>
            <w:r>
              <w:rPr>
                <w:rFonts w:asciiTheme="minorEastAsia" w:eastAsiaTheme="minorEastAsia" w:hAnsiTheme="minorEastAsia" w:hint="eastAsia"/>
                <w:sz w:val="15"/>
                <w:szCs w:val="15"/>
              </w:rPr>
              <w:t>器或人工捕杀进行防治。</w:t>
            </w:r>
          </w:p>
          <w:p w:rsidR="00055D47" w:rsidRDefault="00E93726">
            <w:pPr>
              <w:adjustRightInd w:val="0"/>
              <w:spacing w:line="240" w:lineRule="exact"/>
              <w:jc w:val="left"/>
              <w:textAlignment w:val="baseline"/>
              <w:rPr>
                <w:rFonts w:asciiTheme="minorEastAsia" w:hAnsiTheme="minorEastAsia" w:cs="Times New Roman"/>
                <w:kern w:val="0"/>
                <w:sz w:val="15"/>
                <w:szCs w:val="15"/>
              </w:rPr>
            </w:pPr>
            <w:r>
              <w:rPr>
                <w:rFonts w:asciiTheme="minorEastAsia" w:hAnsiTheme="minorEastAsia" w:hint="eastAsia"/>
                <w:sz w:val="15"/>
                <w:szCs w:val="15"/>
              </w:rPr>
              <w:t>5化学防治措施  推广使用高效、低毒、低残留农药。提倡科学、合理、安全用药。 禁止使用国家规定的剧毒、高毒、高残留或者具有三致的农药品种,病虫草害防治技术。</w:t>
            </w:r>
          </w:p>
        </w:tc>
        <w:tc>
          <w:tcPr>
            <w:tcW w:w="2835" w:type="dxa"/>
            <w:vAlign w:val="center"/>
          </w:tcPr>
          <w:p w:rsidR="00055D47" w:rsidRDefault="00E93726">
            <w:pPr>
              <w:adjustRightInd w:val="0"/>
              <w:spacing w:line="240" w:lineRule="exact"/>
              <w:jc w:val="left"/>
              <w:textAlignment w:val="baseline"/>
              <w:rPr>
                <w:rFonts w:asciiTheme="minorEastAsia" w:hAnsiTheme="minorEastAsia" w:cs="Times New Roman"/>
                <w:kern w:val="0"/>
                <w:sz w:val="15"/>
                <w:szCs w:val="15"/>
              </w:rPr>
            </w:pPr>
            <w:r>
              <w:rPr>
                <w:rFonts w:asciiTheme="minorEastAsia" w:hAnsiTheme="minorEastAsia" w:cs="Times New Roman"/>
                <w:kern w:val="0"/>
                <w:sz w:val="15"/>
                <w:szCs w:val="15"/>
              </w:rPr>
              <w:lastRenderedPageBreak/>
              <w:t>坚持预防为主</w:t>
            </w:r>
            <w:r>
              <w:rPr>
                <w:rFonts w:asciiTheme="minorEastAsia" w:hAnsiTheme="minorEastAsia" w:cs="Times New Roman" w:hint="eastAsia"/>
                <w:kern w:val="0"/>
                <w:sz w:val="15"/>
                <w:szCs w:val="15"/>
              </w:rPr>
              <w:t>，</w:t>
            </w:r>
            <w:r>
              <w:rPr>
                <w:rFonts w:asciiTheme="minorEastAsia" w:hAnsiTheme="minorEastAsia" w:cs="Times New Roman"/>
                <w:kern w:val="0"/>
                <w:sz w:val="15"/>
                <w:szCs w:val="15"/>
              </w:rPr>
              <w:t>综合防治的原则</w:t>
            </w:r>
            <w:r>
              <w:rPr>
                <w:rFonts w:asciiTheme="minorEastAsia" w:hAnsiTheme="minorEastAsia" w:cs="Times New Roman" w:hint="eastAsia"/>
                <w:kern w:val="0"/>
                <w:sz w:val="15"/>
                <w:szCs w:val="15"/>
              </w:rPr>
              <w:t>。</w:t>
            </w:r>
            <w:r>
              <w:rPr>
                <w:rFonts w:asciiTheme="minorEastAsia" w:hAnsiTheme="minorEastAsia" w:cs="Times New Roman"/>
                <w:kern w:val="0"/>
                <w:sz w:val="15"/>
                <w:szCs w:val="15"/>
              </w:rPr>
              <w:t>采用综合防治措施</w:t>
            </w:r>
            <w:r>
              <w:rPr>
                <w:rFonts w:asciiTheme="minorEastAsia" w:hAnsiTheme="minorEastAsia" w:cs="Times New Roman" w:hint="eastAsia"/>
                <w:kern w:val="0"/>
                <w:sz w:val="15"/>
                <w:szCs w:val="15"/>
              </w:rPr>
              <w:t>，农业防治、生物防治和化学防治相结合，提高防治效果，禁止使用国家禁用农药，使用的农药符合GB 4285和GB/T 8321要求。</w:t>
            </w:r>
          </w:p>
        </w:tc>
        <w:tc>
          <w:tcPr>
            <w:tcW w:w="1985" w:type="dxa"/>
            <w:vAlign w:val="center"/>
          </w:tcPr>
          <w:p w:rsidR="00055D47" w:rsidRDefault="00E93726">
            <w:pPr>
              <w:adjustRightInd w:val="0"/>
              <w:spacing w:line="240" w:lineRule="exact"/>
              <w:jc w:val="left"/>
              <w:textAlignment w:val="baseline"/>
              <w:rPr>
                <w:rFonts w:asciiTheme="minorEastAsia" w:hAnsiTheme="minorEastAsia" w:cs="Times New Roman"/>
                <w:kern w:val="0"/>
                <w:sz w:val="15"/>
                <w:szCs w:val="15"/>
              </w:rPr>
            </w:pPr>
            <w:r>
              <w:rPr>
                <w:rFonts w:asciiTheme="minorEastAsia" w:hAnsiTheme="minorEastAsia" w:cs="Times New Roman" w:hint="eastAsia"/>
                <w:kern w:val="0"/>
                <w:sz w:val="15"/>
                <w:szCs w:val="15"/>
              </w:rPr>
              <w:t>1 防治原则 以农业防治为主，化学防治为辅</w:t>
            </w:r>
          </w:p>
          <w:p w:rsidR="00055D47" w:rsidRDefault="00E93726">
            <w:pPr>
              <w:adjustRightInd w:val="0"/>
              <w:spacing w:line="240" w:lineRule="exact"/>
              <w:jc w:val="left"/>
              <w:textAlignment w:val="baseline"/>
              <w:rPr>
                <w:rFonts w:asciiTheme="minorEastAsia" w:hAnsiTheme="minorEastAsia" w:cs="Times New Roman"/>
                <w:kern w:val="0"/>
                <w:sz w:val="15"/>
                <w:szCs w:val="15"/>
              </w:rPr>
            </w:pPr>
            <w:r>
              <w:rPr>
                <w:rFonts w:asciiTheme="minorEastAsia" w:hAnsiTheme="minorEastAsia" w:cs="Times New Roman" w:hint="eastAsia"/>
                <w:kern w:val="0"/>
                <w:sz w:val="15"/>
                <w:szCs w:val="15"/>
              </w:rPr>
              <w:t>2农业防治 对前茬田进行清理，将残枝、病虫枝、落叶、园地杂草集中清理烧毁，消灭病虫源。</w:t>
            </w:r>
          </w:p>
          <w:p w:rsidR="00055D47" w:rsidRDefault="00E93726">
            <w:pPr>
              <w:adjustRightInd w:val="0"/>
              <w:spacing w:line="240" w:lineRule="exact"/>
              <w:jc w:val="left"/>
              <w:textAlignment w:val="baseline"/>
              <w:rPr>
                <w:rFonts w:asciiTheme="minorEastAsia" w:hAnsiTheme="minorEastAsia" w:cs="Times New Roman"/>
                <w:kern w:val="0"/>
                <w:sz w:val="15"/>
                <w:szCs w:val="15"/>
              </w:rPr>
            </w:pPr>
            <w:r>
              <w:rPr>
                <w:rFonts w:asciiTheme="minorEastAsia" w:hAnsiTheme="minorEastAsia" w:cs="Times New Roman" w:hint="eastAsia"/>
                <w:kern w:val="0"/>
                <w:sz w:val="15"/>
                <w:szCs w:val="15"/>
              </w:rPr>
              <w:lastRenderedPageBreak/>
              <w:t>3生物防治 保护和利用捕食性、寄生性天敌杀灭害虫。</w:t>
            </w:r>
          </w:p>
          <w:p w:rsidR="00055D47" w:rsidRDefault="00E93726">
            <w:pPr>
              <w:adjustRightInd w:val="0"/>
              <w:spacing w:line="240" w:lineRule="exact"/>
              <w:jc w:val="left"/>
              <w:textAlignment w:val="baseline"/>
              <w:rPr>
                <w:rFonts w:asciiTheme="minorEastAsia" w:hAnsiTheme="minorEastAsia" w:cs="Times New Roman"/>
                <w:kern w:val="0"/>
                <w:sz w:val="15"/>
                <w:szCs w:val="15"/>
              </w:rPr>
            </w:pPr>
            <w:r>
              <w:rPr>
                <w:rFonts w:asciiTheme="minorEastAsia" w:hAnsiTheme="minorEastAsia" w:cs="Times New Roman" w:hint="eastAsia"/>
                <w:kern w:val="0"/>
                <w:sz w:val="15"/>
                <w:szCs w:val="15"/>
              </w:rPr>
              <w:t>4 物理防治 在6</w:t>
            </w:r>
            <w:r>
              <w:rPr>
                <w:rFonts w:asciiTheme="minorEastAsia" w:hAnsiTheme="minorEastAsia" w:hint="eastAsia"/>
                <w:sz w:val="15"/>
                <w:szCs w:val="15"/>
              </w:rPr>
              <w:t>～</w:t>
            </w:r>
            <w:r>
              <w:rPr>
                <w:rFonts w:asciiTheme="minorEastAsia" w:hAnsiTheme="minorEastAsia" w:cs="Times New Roman" w:hint="eastAsia"/>
                <w:kern w:val="0"/>
                <w:sz w:val="15"/>
                <w:szCs w:val="15"/>
              </w:rPr>
              <w:t>7月用</w:t>
            </w:r>
            <w:proofErr w:type="gramStart"/>
            <w:r>
              <w:rPr>
                <w:rFonts w:asciiTheme="minorEastAsia" w:hAnsiTheme="minorEastAsia" w:cs="Times New Roman" w:hint="eastAsia"/>
                <w:kern w:val="0"/>
                <w:sz w:val="15"/>
                <w:szCs w:val="15"/>
              </w:rPr>
              <w:t>频振式</w:t>
            </w:r>
            <w:proofErr w:type="gramEnd"/>
            <w:r>
              <w:rPr>
                <w:rFonts w:asciiTheme="minorEastAsia" w:hAnsiTheme="minorEastAsia" w:cs="Times New Roman" w:hint="eastAsia"/>
                <w:kern w:val="0"/>
                <w:sz w:val="15"/>
                <w:szCs w:val="15"/>
              </w:rPr>
              <w:t>杀虫灯诱杀各类害虫；在7～8月对待种太子参的前茬田地进行耕翻暴晒。</w:t>
            </w:r>
          </w:p>
          <w:p w:rsidR="00055D47" w:rsidRDefault="00E93726">
            <w:pPr>
              <w:adjustRightInd w:val="0"/>
              <w:spacing w:line="240" w:lineRule="exact"/>
              <w:jc w:val="left"/>
              <w:textAlignment w:val="baseline"/>
              <w:rPr>
                <w:rFonts w:asciiTheme="minorEastAsia" w:hAnsiTheme="minorEastAsia" w:cs="Times New Roman"/>
                <w:kern w:val="0"/>
                <w:sz w:val="15"/>
                <w:szCs w:val="15"/>
              </w:rPr>
            </w:pPr>
            <w:r>
              <w:rPr>
                <w:rFonts w:asciiTheme="minorEastAsia" w:hAnsiTheme="minorEastAsia" w:cs="Times New Roman" w:hint="eastAsia"/>
                <w:kern w:val="0"/>
                <w:sz w:val="15"/>
                <w:szCs w:val="15"/>
              </w:rPr>
              <w:t>5化学药剂防治 农药使用品种、使用次数、使用方法和安全间隔期按GB4285、GB/T8321的规定执行，具体见附件A</w:t>
            </w:r>
          </w:p>
        </w:tc>
      </w:tr>
      <w:tr w:rsidR="00055D47">
        <w:tc>
          <w:tcPr>
            <w:tcW w:w="817" w:type="dxa"/>
            <w:vAlign w:val="center"/>
          </w:tcPr>
          <w:p w:rsidR="00055D47" w:rsidRDefault="00E93726">
            <w:pPr>
              <w:adjustRightInd w:val="0"/>
              <w:spacing w:line="240" w:lineRule="exact"/>
              <w:jc w:val="center"/>
              <w:textAlignment w:val="baseline"/>
              <w:rPr>
                <w:rFonts w:asciiTheme="minorEastAsia" w:hAnsiTheme="minorEastAsia" w:cs="Times New Roman"/>
                <w:kern w:val="0"/>
                <w:sz w:val="15"/>
                <w:szCs w:val="15"/>
              </w:rPr>
            </w:pPr>
            <w:r>
              <w:rPr>
                <w:rFonts w:asciiTheme="minorEastAsia" w:hAnsiTheme="minorEastAsia" w:cs="Times New Roman" w:hint="eastAsia"/>
                <w:kern w:val="0"/>
                <w:sz w:val="15"/>
                <w:szCs w:val="15"/>
              </w:rPr>
              <w:lastRenderedPageBreak/>
              <w:t>适时培土</w:t>
            </w:r>
          </w:p>
        </w:tc>
        <w:tc>
          <w:tcPr>
            <w:tcW w:w="3260" w:type="dxa"/>
            <w:vAlign w:val="center"/>
          </w:tcPr>
          <w:p w:rsidR="00055D47" w:rsidRDefault="00E93726">
            <w:pPr>
              <w:spacing w:line="240" w:lineRule="exact"/>
              <w:ind w:firstLineChars="200" w:firstLine="300"/>
              <w:jc w:val="center"/>
              <w:rPr>
                <w:rFonts w:asciiTheme="minorEastAsia" w:hAnsiTheme="minorEastAsia"/>
                <w:sz w:val="15"/>
                <w:szCs w:val="15"/>
              </w:rPr>
            </w:pPr>
            <w:r>
              <w:rPr>
                <w:rFonts w:asciiTheme="minorEastAsia" w:hAnsiTheme="minorEastAsia"/>
                <w:sz w:val="15"/>
                <w:szCs w:val="15"/>
              </w:rPr>
              <w:t>无</w:t>
            </w:r>
          </w:p>
        </w:tc>
        <w:tc>
          <w:tcPr>
            <w:tcW w:w="2552" w:type="dxa"/>
            <w:vAlign w:val="center"/>
          </w:tcPr>
          <w:p w:rsidR="00055D47" w:rsidRDefault="00E93726">
            <w:pPr>
              <w:adjustRightInd w:val="0"/>
              <w:spacing w:line="240" w:lineRule="exact"/>
              <w:jc w:val="center"/>
              <w:textAlignment w:val="baseline"/>
              <w:rPr>
                <w:rFonts w:asciiTheme="minorEastAsia" w:hAnsiTheme="minorEastAsia" w:cs="Times New Roman"/>
                <w:kern w:val="0"/>
                <w:sz w:val="15"/>
                <w:szCs w:val="15"/>
              </w:rPr>
            </w:pPr>
            <w:r>
              <w:rPr>
                <w:rFonts w:asciiTheme="minorEastAsia" w:hAnsiTheme="minorEastAsia" w:cs="Times New Roman"/>
                <w:kern w:val="0"/>
                <w:sz w:val="15"/>
                <w:szCs w:val="15"/>
              </w:rPr>
              <w:t>无</w:t>
            </w:r>
          </w:p>
        </w:tc>
        <w:tc>
          <w:tcPr>
            <w:tcW w:w="3118" w:type="dxa"/>
            <w:vAlign w:val="center"/>
          </w:tcPr>
          <w:p w:rsidR="00055D47" w:rsidRDefault="00E93726">
            <w:pPr>
              <w:adjustRightInd w:val="0"/>
              <w:spacing w:line="240" w:lineRule="exact"/>
              <w:jc w:val="center"/>
              <w:textAlignment w:val="baseline"/>
              <w:rPr>
                <w:rFonts w:asciiTheme="minorEastAsia" w:hAnsiTheme="minorEastAsia" w:cs="Times New Roman"/>
                <w:kern w:val="0"/>
                <w:sz w:val="15"/>
                <w:szCs w:val="15"/>
              </w:rPr>
            </w:pPr>
            <w:r>
              <w:rPr>
                <w:rFonts w:asciiTheme="minorEastAsia" w:hAnsiTheme="minorEastAsia" w:cs="Times New Roman"/>
                <w:kern w:val="0"/>
                <w:sz w:val="15"/>
                <w:szCs w:val="15"/>
              </w:rPr>
              <w:t>无</w:t>
            </w:r>
          </w:p>
        </w:tc>
        <w:tc>
          <w:tcPr>
            <w:tcW w:w="2835" w:type="dxa"/>
            <w:vAlign w:val="center"/>
          </w:tcPr>
          <w:p w:rsidR="00055D47" w:rsidRDefault="00E93726">
            <w:pPr>
              <w:adjustRightInd w:val="0"/>
              <w:spacing w:line="240" w:lineRule="exact"/>
              <w:jc w:val="center"/>
              <w:textAlignment w:val="baseline"/>
              <w:rPr>
                <w:rFonts w:asciiTheme="minorEastAsia" w:hAnsiTheme="minorEastAsia" w:cs="Times New Roman"/>
                <w:kern w:val="0"/>
                <w:sz w:val="15"/>
                <w:szCs w:val="15"/>
              </w:rPr>
            </w:pPr>
            <w:r>
              <w:rPr>
                <w:rFonts w:asciiTheme="minorEastAsia" w:hAnsiTheme="minorEastAsia" w:cs="Times New Roman"/>
                <w:kern w:val="0"/>
                <w:sz w:val="15"/>
                <w:szCs w:val="15"/>
              </w:rPr>
              <w:t>无</w:t>
            </w:r>
          </w:p>
        </w:tc>
        <w:tc>
          <w:tcPr>
            <w:tcW w:w="1985" w:type="dxa"/>
            <w:vAlign w:val="center"/>
          </w:tcPr>
          <w:p w:rsidR="00055D47" w:rsidRDefault="00E93726">
            <w:pPr>
              <w:adjustRightInd w:val="0"/>
              <w:spacing w:line="240" w:lineRule="exact"/>
              <w:jc w:val="left"/>
              <w:textAlignment w:val="baseline"/>
              <w:rPr>
                <w:rFonts w:asciiTheme="minorEastAsia" w:hAnsiTheme="minorEastAsia" w:cs="Times New Roman"/>
                <w:kern w:val="0"/>
                <w:sz w:val="15"/>
                <w:szCs w:val="15"/>
              </w:rPr>
            </w:pPr>
            <w:r>
              <w:rPr>
                <w:rFonts w:asciiTheme="minorEastAsia" w:hAnsiTheme="minorEastAsia" w:cs="Times New Roman" w:hint="eastAsia"/>
                <w:kern w:val="0"/>
                <w:sz w:val="15"/>
                <w:szCs w:val="15"/>
              </w:rPr>
              <w:t>出苗后边整理</w:t>
            </w:r>
            <w:proofErr w:type="gramStart"/>
            <w:r>
              <w:rPr>
                <w:rFonts w:asciiTheme="minorEastAsia" w:hAnsiTheme="minorEastAsia" w:cs="Times New Roman" w:hint="eastAsia"/>
                <w:kern w:val="0"/>
                <w:sz w:val="15"/>
                <w:szCs w:val="15"/>
              </w:rPr>
              <w:t>畦</w:t>
            </w:r>
            <w:proofErr w:type="gramEnd"/>
            <w:r>
              <w:rPr>
                <w:rFonts w:asciiTheme="minorEastAsia" w:hAnsiTheme="minorEastAsia" w:cs="Times New Roman" w:hint="eastAsia"/>
                <w:kern w:val="0"/>
                <w:sz w:val="15"/>
                <w:szCs w:val="15"/>
              </w:rPr>
              <w:t>沟边覆土，培土厚度2cm。</w:t>
            </w:r>
          </w:p>
        </w:tc>
      </w:tr>
      <w:tr w:rsidR="00055D47">
        <w:tc>
          <w:tcPr>
            <w:tcW w:w="817" w:type="dxa"/>
            <w:vAlign w:val="center"/>
          </w:tcPr>
          <w:p w:rsidR="00055D47" w:rsidRDefault="00E93726">
            <w:pPr>
              <w:pStyle w:val="20"/>
              <w:spacing w:after="0" w:line="240" w:lineRule="exact"/>
              <w:ind w:leftChars="0" w:left="0"/>
              <w:rPr>
                <w:rFonts w:ascii="SimSun" w:hAnsi="SimSun"/>
                <w:sz w:val="15"/>
                <w:szCs w:val="15"/>
              </w:rPr>
            </w:pPr>
            <w:r>
              <w:rPr>
                <w:rFonts w:ascii="SimSun" w:hAnsi="SimSun" w:hint="eastAsia"/>
                <w:sz w:val="15"/>
                <w:szCs w:val="15"/>
              </w:rPr>
              <w:t>采收、加工与贮藏</w:t>
            </w:r>
          </w:p>
        </w:tc>
        <w:tc>
          <w:tcPr>
            <w:tcW w:w="3260" w:type="dxa"/>
            <w:vAlign w:val="center"/>
          </w:tcPr>
          <w:p w:rsidR="00055D47" w:rsidRDefault="00E93726">
            <w:pPr>
              <w:pStyle w:val="20"/>
              <w:spacing w:after="0" w:line="240" w:lineRule="exact"/>
              <w:ind w:leftChars="0" w:left="0"/>
              <w:rPr>
                <w:rFonts w:asciiTheme="minorEastAsia" w:eastAsiaTheme="minorEastAsia" w:hAnsiTheme="minorEastAsia"/>
                <w:sz w:val="15"/>
                <w:szCs w:val="15"/>
              </w:rPr>
            </w:pPr>
            <w:r>
              <w:rPr>
                <w:rFonts w:asciiTheme="minorEastAsia" w:eastAsiaTheme="minorEastAsia" w:hAnsiTheme="minorEastAsia" w:hint="eastAsia"/>
                <w:sz w:val="15"/>
                <w:szCs w:val="15"/>
              </w:rPr>
              <w:t>1采收 6月下旬～7月下旬(夏至前后)，当地上部50%以上的茎叶枯萎时，除留种地外应即收获。</w:t>
            </w:r>
            <w:proofErr w:type="gramStart"/>
            <w:r>
              <w:rPr>
                <w:rFonts w:asciiTheme="minorEastAsia" w:eastAsiaTheme="minorEastAsia" w:hAnsiTheme="minorEastAsia" w:hint="eastAsia"/>
                <w:sz w:val="15"/>
                <w:szCs w:val="15"/>
              </w:rPr>
              <w:t>宜选晴收获</w:t>
            </w:r>
            <w:proofErr w:type="gramEnd"/>
            <w:r>
              <w:rPr>
                <w:rFonts w:asciiTheme="minorEastAsia" w:eastAsiaTheme="minorEastAsia" w:hAnsiTheme="minorEastAsia" w:hint="eastAsia"/>
                <w:sz w:val="15"/>
                <w:szCs w:val="15"/>
              </w:rPr>
              <w:t>，除去茎叶，挖取块根，注意</w:t>
            </w:r>
            <w:proofErr w:type="gramStart"/>
            <w:r>
              <w:rPr>
                <w:rFonts w:asciiTheme="minorEastAsia" w:eastAsiaTheme="minorEastAsia" w:hAnsiTheme="minorEastAsia" w:hint="eastAsia"/>
                <w:sz w:val="15"/>
                <w:szCs w:val="15"/>
              </w:rPr>
              <w:t>不</w:t>
            </w:r>
            <w:proofErr w:type="gramEnd"/>
            <w:r>
              <w:rPr>
                <w:rFonts w:asciiTheme="minorEastAsia" w:eastAsiaTheme="minorEastAsia" w:hAnsiTheme="minorEastAsia" w:hint="eastAsia"/>
                <w:sz w:val="15"/>
                <w:szCs w:val="15"/>
              </w:rPr>
              <w:t>碰伤参体，保持完整，避免污染。</w:t>
            </w:r>
          </w:p>
          <w:p w:rsidR="00055D47" w:rsidRDefault="00E93726">
            <w:pPr>
              <w:pStyle w:val="20"/>
              <w:spacing w:after="0" w:line="240" w:lineRule="exact"/>
              <w:ind w:leftChars="0" w:left="0"/>
              <w:rPr>
                <w:rFonts w:asciiTheme="minorEastAsia" w:eastAsiaTheme="minorEastAsia" w:hAnsiTheme="minorEastAsia"/>
                <w:sz w:val="15"/>
                <w:szCs w:val="15"/>
              </w:rPr>
            </w:pPr>
            <w:r>
              <w:rPr>
                <w:rFonts w:asciiTheme="minorEastAsia" w:eastAsiaTheme="minorEastAsia" w:hAnsiTheme="minorEastAsia" w:hint="eastAsia"/>
                <w:sz w:val="15"/>
                <w:szCs w:val="15"/>
              </w:rPr>
              <w:t xml:space="preserve">2加工 </w:t>
            </w:r>
          </w:p>
          <w:p w:rsidR="00055D47" w:rsidRDefault="00E93726">
            <w:pPr>
              <w:pStyle w:val="20"/>
              <w:spacing w:after="0" w:line="240" w:lineRule="exact"/>
              <w:ind w:leftChars="0" w:left="0"/>
              <w:rPr>
                <w:rFonts w:asciiTheme="minorEastAsia" w:eastAsiaTheme="minorEastAsia" w:hAnsiTheme="minorEastAsia"/>
                <w:sz w:val="15"/>
                <w:szCs w:val="15"/>
              </w:rPr>
            </w:pPr>
            <w:r>
              <w:rPr>
                <w:rFonts w:asciiTheme="minorEastAsia" w:eastAsiaTheme="minorEastAsia" w:hAnsiTheme="minorEastAsia" w:hint="eastAsia"/>
                <w:sz w:val="15"/>
                <w:szCs w:val="15"/>
              </w:rPr>
              <w:t>2.1生晒：将鲜参洗净，薄摊于晒场或晒席上直接晒干，搓去须根。</w:t>
            </w:r>
          </w:p>
          <w:p w:rsidR="00055D47" w:rsidRDefault="00E93726">
            <w:pPr>
              <w:pStyle w:val="20"/>
              <w:spacing w:after="0" w:line="240" w:lineRule="exact"/>
              <w:ind w:leftChars="0" w:left="0"/>
              <w:rPr>
                <w:rFonts w:asciiTheme="minorEastAsia" w:eastAsiaTheme="minorEastAsia" w:hAnsiTheme="minorEastAsia"/>
                <w:sz w:val="15"/>
                <w:szCs w:val="15"/>
              </w:rPr>
            </w:pPr>
            <w:r>
              <w:rPr>
                <w:rFonts w:asciiTheme="minorEastAsia" w:eastAsiaTheme="minorEastAsia" w:hAnsiTheme="minorEastAsia" w:hint="eastAsia"/>
                <w:sz w:val="15"/>
                <w:szCs w:val="15"/>
              </w:rPr>
              <w:t xml:space="preserve">2.2烫参：将鲜参置于透风室内摊晾 1d～2d，使其稍失水发软，再用水洗净，投入沸水锅中烫2min～3min，取出立即摊放于晒场或晒席晒干。 </w:t>
            </w:r>
          </w:p>
          <w:p w:rsidR="00055D47" w:rsidRDefault="00E93726">
            <w:pPr>
              <w:pStyle w:val="20"/>
              <w:spacing w:after="0" w:line="240" w:lineRule="exact"/>
              <w:ind w:leftChars="0" w:left="0"/>
              <w:rPr>
                <w:rFonts w:asciiTheme="minorEastAsia" w:eastAsiaTheme="minorEastAsia" w:hAnsiTheme="minorEastAsia"/>
                <w:sz w:val="15"/>
                <w:szCs w:val="15"/>
              </w:rPr>
            </w:pPr>
            <w:r>
              <w:rPr>
                <w:rFonts w:asciiTheme="minorEastAsia" w:eastAsiaTheme="minorEastAsia" w:hAnsiTheme="minorEastAsia" w:hint="eastAsia"/>
                <w:sz w:val="15"/>
                <w:szCs w:val="15"/>
              </w:rPr>
              <w:t>3贮藏 贮存于干燥通风处。</w:t>
            </w:r>
          </w:p>
        </w:tc>
        <w:tc>
          <w:tcPr>
            <w:tcW w:w="2552" w:type="dxa"/>
            <w:vAlign w:val="center"/>
          </w:tcPr>
          <w:p w:rsidR="00055D47" w:rsidRDefault="00E93726">
            <w:pPr>
              <w:pStyle w:val="20"/>
              <w:spacing w:after="0" w:line="240" w:lineRule="exact"/>
              <w:ind w:leftChars="0" w:left="0"/>
              <w:rPr>
                <w:rFonts w:asciiTheme="minorEastAsia" w:eastAsiaTheme="minorEastAsia" w:hAnsiTheme="minorEastAsia"/>
                <w:sz w:val="15"/>
                <w:szCs w:val="15"/>
              </w:rPr>
            </w:pPr>
            <w:r>
              <w:rPr>
                <w:rFonts w:asciiTheme="minorEastAsia" w:eastAsiaTheme="minorEastAsia" w:hAnsiTheme="minorEastAsia" w:hint="eastAsia"/>
                <w:sz w:val="15"/>
                <w:szCs w:val="15"/>
              </w:rPr>
              <w:t>1采收时期</w:t>
            </w:r>
          </w:p>
          <w:p w:rsidR="00055D47" w:rsidRDefault="00E93726">
            <w:pPr>
              <w:pStyle w:val="20"/>
              <w:spacing w:after="0" w:line="240" w:lineRule="exact"/>
              <w:ind w:leftChars="0" w:left="0" w:firstLineChars="100" w:firstLine="150"/>
              <w:rPr>
                <w:rFonts w:asciiTheme="minorEastAsia" w:eastAsiaTheme="minorEastAsia" w:hAnsiTheme="minorEastAsia"/>
                <w:sz w:val="15"/>
                <w:szCs w:val="15"/>
              </w:rPr>
            </w:pPr>
            <w:r>
              <w:rPr>
                <w:rFonts w:asciiTheme="minorEastAsia" w:eastAsiaTheme="minorEastAsia" w:hAnsiTheme="minorEastAsia" w:hint="eastAsia"/>
                <w:sz w:val="15"/>
                <w:szCs w:val="15"/>
              </w:rPr>
              <w:t>6月下旬～7月上旬</w:t>
            </w:r>
          </w:p>
          <w:p w:rsidR="00055D47" w:rsidRDefault="00E93726">
            <w:pPr>
              <w:pStyle w:val="20"/>
              <w:spacing w:after="0" w:line="240" w:lineRule="exact"/>
              <w:ind w:leftChars="0" w:left="0"/>
              <w:rPr>
                <w:rFonts w:asciiTheme="minorEastAsia" w:eastAsiaTheme="minorEastAsia" w:hAnsiTheme="minorEastAsia"/>
                <w:sz w:val="15"/>
                <w:szCs w:val="15"/>
              </w:rPr>
            </w:pPr>
            <w:r>
              <w:rPr>
                <w:rFonts w:asciiTheme="minorEastAsia" w:eastAsiaTheme="minorEastAsia" w:hAnsiTheme="minorEastAsia" w:hint="eastAsia"/>
                <w:sz w:val="15"/>
                <w:szCs w:val="15"/>
              </w:rPr>
              <w:t>2采收方法</w:t>
            </w:r>
          </w:p>
          <w:p w:rsidR="00055D47" w:rsidRDefault="00E93726">
            <w:pPr>
              <w:pStyle w:val="20"/>
              <w:spacing w:after="0" w:line="240" w:lineRule="exact"/>
              <w:ind w:leftChars="0" w:left="0" w:firstLineChars="150" w:firstLine="225"/>
              <w:rPr>
                <w:rFonts w:asciiTheme="minorEastAsia" w:eastAsiaTheme="minorEastAsia" w:hAnsiTheme="minorEastAsia"/>
                <w:sz w:val="15"/>
                <w:szCs w:val="15"/>
              </w:rPr>
            </w:pPr>
            <w:r>
              <w:rPr>
                <w:rFonts w:asciiTheme="minorEastAsia" w:eastAsiaTheme="minorEastAsia" w:hAnsiTheme="minorEastAsia" w:hint="eastAsia"/>
                <w:sz w:val="15"/>
                <w:szCs w:val="15"/>
              </w:rPr>
              <w:t>挖出块根，去除茎叶，收集大小块根。</w:t>
            </w:r>
          </w:p>
          <w:p w:rsidR="00055D47" w:rsidRDefault="00E93726">
            <w:pPr>
              <w:pStyle w:val="20"/>
              <w:spacing w:after="0" w:line="240" w:lineRule="exact"/>
              <w:ind w:leftChars="0" w:left="0"/>
              <w:rPr>
                <w:rFonts w:asciiTheme="minorEastAsia" w:eastAsiaTheme="minorEastAsia" w:hAnsiTheme="minorEastAsia"/>
                <w:sz w:val="15"/>
                <w:szCs w:val="15"/>
              </w:rPr>
            </w:pPr>
            <w:r>
              <w:rPr>
                <w:rFonts w:asciiTheme="minorEastAsia" w:eastAsiaTheme="minorEastAsia" w:hAnsiTheme="minorEastAsia" w:hint="eastAsia"/>
                <w:sz w:val="15"/>
                <w:szCs w:val="15"/>
              </w:rPr>
              <w:t xml:space="preserve">2产地加工 </w:t>
            </w:r>
          </w:p>
          <w:p w:rsidR="00055D47" w:rsidRDefault="00E93726">
            <w:pPr>
              <w:pStyle w:val="20"/>
              <w:spacing w:after="0" w:line="240" w:lineRule="exact"/>
              <w:ind w:leftChars="0" w:left="0"/>
              <w:rPr>
                <w:rFonts w:asciiTheme="minorEastAsia" w:eastAsiaTheme="minorEastAsia" w:hAnsiTheme="minorEastAsia"/>
                <w:sz w:val="15"/>
                <w:szCs w:val="15"/>
              </w:rPr>
            </w:pPr>
            <w:r>
              <w:rPr>
                <w:rFonts w:asciiTheme="minorEastAsia" w:eastAsiaTheme="minorEastAsia" w:hAnsiTheme="minorEastAsia" w:hint="eastAsia"/>
                <w:sz w:val="15"/>
                <w:szCs w:val="15"/>
              </w:rPr>
              <w:t>除净泥土，在清洁场所晒干或烘干，去除根须、装袋</w:t>
            </w:r>
          </w:p>
          <w:p w:rsidR="00055D47" w:rsidRDefault="00E93726">
            <w:pPr>
              <w:pStyle w:val="20"/>
              <w:spacing w:after="0" w:line="240" w:lineRule="exact"/>
              <w:ind w:leftChars="0" w:left="0"/>
              <w:rPr>
                <w:rFonts w:asciiTheme="minorEastAsia" w:eastAsiaTheme="minorEastAsia" w:hAnsiTheme="minorEastAsia"/>
                <w:sz w:val="15"/>
                <w:szCs w:val="15"/>
              </w:rPr>
            </w:pPr>
            <w:r>
              <w:rPr>
                <w:rFonts w:asciiTheme="minorEastAsia" w:eastAsiaTheme="minorEastAsia" w:hAnsiTheme="minorEastAsia" w:hint="eastAsia"/>
                <w:sz w:val="15"/>
                <w:szCs w:val="15"/>
              </w:rPr>
              <w:t xml:space="preserve">3贮藏 </w:t>
            </w:r>
          </w:p>
          <w:p w:rsidR="00055D47" w:rsidRDefault="00E93726">
            <w:pPr>
              <w:pStyle w:val="20"/>
              <w:spacing w:after="0" w:line="240" w:lineRule="exact"/>
              <w:ind w:leftChars="0" w:left="0"/>
              <w:rPr>
                <w:rFonts w:asciiTheme="minorEastAsia" w:eastAsiaTheme="minorEastAsia" w:hAnsiTheme="minorEastAsia"/>
                <w:sz w:val="15"/>
                <w:szCs w:val="15"/>
              </w:rPr>
            </w:pPr>
            <w:r>
              <w:rPr>
                <w:rFonts w:asciiTheme="minorEastAsia" w:eastAsiaTheme="minorEastAsia" w:hAnsiTheme="minorEastAsia" w:hint="eastAsia"/>
                <w:sz w:val="15"/>
                <w:szCs w:val="15"/>
              </w:rPr>
              <w:t>放置于阴凉、通风、清洁、干燥处，不得露天堆放，不得于有毒、有异味、易污染、潮湿的物品同仓存放。</w:t>
            </w:r>
          </w:p>
        </w:tc>
        <w:tc>
          <w:tcPr>
            <w:tcW w:w="3118" w:type="dxa"/>
            <w:vAlign w:val="center"/>
          </w:tcPr>
          <w:p w:rsidR="00055D47" w:rsidRDefault="00E93726">
            <w:pPr>
              <w:pStyle w:val="20"/>
              <w:spacing w:after="0" w:line="240" w:lineRule="exact"/>
              <w:ind w:leftChars="0" w:left="0"/>
              <w:rPr>
                <w:rFonts w:asciiTheme="minorEastAsia" w:eastAsiaTheme="minorEastAsia" w:hAnsiTheme="minorEastAsia"/>
                <w:sz w:val="15"/>
                <w:szCs w:val="15"/>
              </w:rPr>
            </w:pPr>
            <w:r>
              <w:rPr>
                <w:rFonts w:asciiTheme="minorEastAsia" w:eastAsiaTheme="minorEastAsia" w:hAnsiTheme="minorEastAsia" w:hint="eastAsia"/>
                <w:sz w:val="15"/>
                <w:szCs w:val="15"/>
              </w:rPr>
              <w:t>1采收 6月下旬～7月下旬(夏至前后)，当地上部50%以上的茎叶枯萎时，除留种地外应即收获。后收获时宜选晴天先除去茎叶，后挖取 出块根，注意</w:t>
            </w:r>
            <w:proofErr w:type="gramStart"/>
            <w:r>
              <w:rPr>
                <w:rFonts w:asciiTheme="minorEastAsia" w:eastAsiaTheme="minorEastAsia" w:hAnsiTheme="minorEastAsia" w:hint="eastAsia"/>
                <w:sz w:val="15"/>
                <w:szCs w:val="15"/>
              </w:rPr>
              <w:t>不</w:t>
            </w:r>
            <w:proofErr w:type="gramEnd"/>
            <w:r>
              <w:rPr>
                <w:rFonts w:asciiTheme="minorEastAsia" w:eastAsiaTheme="minorEastAsia" w:hAnsiTheme="minorEastAsia" w:hint="eastAsia"/>
                <w:sz w:val="15"/>
                <w:szCs w:val="15"/>
              </w:rPr>
              <w:t>碰伤芽头，保持参体完整，避免二次污染。</w:t>
            </w:r>
          </w:p>
          <w:p w:rsidR="00055D47" w:rsidRDefault="00E93726">
            <w:pPr>
              <w:pStyle w:val="20"/>
              <w:spacing w:after="0" w:line="240" w:lineRule="exact"/>
              <w:ind w:leftChars="0" w:left="0"/>
              <w:rPr>
                <w:rFonts w:asciiTheme="minorEastAsia" w:eastAsiaTheme="minorEastAsia" w:hAnsiTheme="minorEastAsia"/>
                <w:sz w:val="15"/>
                <w:szCs w:val="15"/>
              </w:rPr>
            </w:pPr>
            <w:r>
              <w:rPr>
                <w:rFonts w:asciiTheme="minorEastAsia" w:eastAsiaTheme="minorEastAsia" w:hAnsiTheme="minorEastAsia" w:hint="eastAsia"/>
                <w:sz w:val="15"/>
                <w:szCs w:val="15"/>
              </w:rPr>
              <w:t xml:space="preserve">2加工 </w:t>
            </w:r>
          </w:p>
          <w:p w:rsidR="00055D47" w:rsidRDefault="00E93726">
            <w:pPr>
              <w:pStyle w:val="20"/>
              <w:spacing w:after="0" w:line="240" w:lineRule="exact"/>
              <w:ind w:leftChars="0" w:left="0"/>
              <w:rPr>
                <w:rFonts w:asciiTheme="minorEastAsia" w:eastAsiaTheme="minorEastAsia" w:hAnsiTheme="minorEastAsia"/>
                <w:sz w:val="15"/>
                <w:szCs w:val="15"/>
              </w:rPr>
            </w:pPr>
            <w:r>
              <w:rPr>
                <w:rFonts w:asciiTheme="minorEastAsia" w:eastAsiaTheme="minorEastAsia" w:hAnsiTheme="minorEastAsia" w:hint="eastAsia"/>
                <w:sz w:val="15"/>
                <w:szCs w:val="15"/>
              </w:rPr>
              <w:t>2.1生晒，将鲜参洗净，搓去须根，薄摊于晒场或晒席上直接晒干。</w:t>
            </w:r>
          </w:p>
          <w:p w:rsidR="00055D47" w:rsidRDefault="00E93726">
            <w:pPr>
              <w:pStyle w:val="20"/>
              <w:spacing w:after="0" w:line="240" w:lineRule="exact"/>
              <w:ind w:leftChars="0" w:left="0"/>
              <w:rPr>
                <w:rFonts w:asciiTheme="minorEastAsia" w:eastAsiaTheme="minorEastAsia" w:hAnsiTheme="minorEastAsia"/>
                <w:sz w:val="15"/>
                <w:szCs w:val="15"/>
              </w:rPr>
            </w:pPr>
            <w:r>
              <w:rPr>
                <w:rFonts w:asciiTheme="minorEastAsia" w:eastAsiaTheme="minorEastAsia" w:hAnsiTheme="minorEastAsia" w:hint="eastAsia"/>
                <w:sz w:val="15"/>
                <w:szCs w:val="15"/>
              </w:rPr>
              <w:t xml:space="preserve">2.2烫参，将鲜参置于透风室内摊晾 1d～2d，使其稍失水发软，再用水洗净，投入沸水锅中烫2min～3min，取出立即摊放于晒场或晒席晒干。 </w:t>
            </w:r>
          </w:p>
          <w:p w:rsidR="00055D47" w:rsidRDefault="00E93726">
            <w:pPr>
              <w:pStyle w:val="20"/>
              <w:spacing w:after="0" w:line="240" w:lineRule="exact"/>
              <w:ind w:leftChars="0" w:left="0"/>
              <w:rPr>
                <w:rFonts w:asciiTheme="minorEastAsia" w:eastAsiaTheme="minorEastAsia" w:hAnsiTheme="minorEastAsia"/>
                <w:sz w:val="15"/>
                <w:szCs w:val="15"/>
              </w:rPr>
            </w:pPr>
            <w:r>
              <w:rPr>
                <w:rFonts w:asciiTheme="minorEastAsia" w:eastAsiaTheme="minorEastAsia" w:hAnsiTheme="minorEastAsia" w:hint="eastAsia"/>
                <w:sz w:val="15"/>
                <w:szCs w:val="15"/>
              </w:rPr>
              <w:t>3贮藏 贮存于干燥通风处。</w:t>
            </w:r>
          </w:p>
        </w:tc>
        <w:tc>
          <w:tcPr>
            <w:tcW w:w="2835" w:type="dxa"/>
            <w:vAlign w:val="center"/>
          </w:tcPr>
          <w:p w:rsidR="00055D47" w:rsidRDefault="00E93726">
            <w:pPr>
              <w:pStyle w:val="20"/>
              <w:spacing w:after="0" w:line="240" w:lineRule="exact"/>
              <w:ind w:leftChars="0" w:left="0"/>
              <w:rPr>
                <w:rFonts w:asciiTheme="minorEastAsia" w:eastAsiaTheme="minorEastAsia" w:hAnsiTheme="minorEastAsia"/>
                <w:sz w:val="15"/>
                <w:szCs w:val="15"/>
              </w:rPr>
            </w:pPr>
            <w:r>
              <w:rPr>
                <w:rFonts w:asciiTheme="minorEastAsia" w:eastAsiaTheme="minorEastAsia" w:hAnsiTheme="minorEastAsia" w:hint="eastAsia"/>
                <w:sz w:val="15"/>
                <w:szCs w:val="15"/>
              </w:rPr>
              <w:t>1时间：7月上旬前后，植株</w:t>
            </w:r>
            <w:proofErr w:type="gramStart"/>
            <w:r>
              <w:rPr>
                <w:rFonts w:asciiTheme="minorEastAsia" w:eastAsiaTheme="minorEastAsia" w:hAnsiTheme="minorEastAsia" w:hint="eastAsia"/>
                <w:sz w:val="15"/>
                <w:szCs w:val="15"/>
              </w:rPr>
              <w:t>枯萎倒苗时</w:t>
            </w:r>
            <w:proofErr w:type="gramEnd"/>
            <w:r>
              <w:rPr>
                <w:rFonts w:asciiTheme="minorEastAsia" w:eastAsiaTheme="minorEastAsia" w:hAnsiTheme="minorEastAsia" w:hint="eastAsia"/>
                <w:sz w:val="15"/>
                <w:szCs w:val="15"/>
              </w:rPr>
              <w:t>收获。</w:t>
            </w:r>
          </w:p>
          <w:p w:rsidR="00055D47" w:rsidRDefault="00E93726">
            <w:pPr>
              <w:pStyle w:val="20"/>
              <w:spacing w:after="0" w:line="240" w:lineRule="exact"/>
              <w:ind w:leftChars="0" w:left="0"/>
              <w:rPr>
                <w:rFonts w:asciiTheme="minorEastAsia" w:eastAsiaTheme="minorEastAsia" w:hAnsiTheme="minorEastAsia"/>
                <w:sz w:val="15"/>
                <w:szCs w:val="15"/>
              </w:rPr>
            </w:pPr>
            <w:r>
              <w:rPr>
                <w:rFonts w:asciiTheme="minorEastAsia" w:eastAsiaTheme="minorEastAsia" w:hAnsiTheme="minorEastAsia" w:hint="eastAsia"/>
                <w:sz w:val="15"/>
                <w:szCs w:val="15"/>
              </w:rPr>
              <w:t>2采收方法：顺畦刨开畦土，从一头起太子参块根，力求保持块根形态完整。把泥土去掉。</w:t>
            </w:r>
          </w:p>
          <w:p w:rsidR="00055D47" w:rsidRDefault="00E93726">
            <w:pPr>
              <w:pStyle w:val="20"/>
              <w:spacing w:after="0" w:line="240" w:lineRule="exact"/>
              <w:ind w:leftChars="0" w:left="0"/>
              <w:rPr>
                <w:rFonts w:asciiTheme="minorEastAsia" w:eastAsiaTheme="minorEastAsia" w:hAnsiTheme="minorEastAsia"/>
                <w:sz w:val="15"/>
                <w:szCs w:val="15"/>
              </w:rPr>
            </w:pPr>
            <w:r>
              <w:rPr>
                <w:rFonts w:asciiTheme="minorEastAsia" w:eastAsiaTheme="minorEastAsia" w:hAnsiTheme="minorEastAsia" w:hint="eastAsia"/>
                <w:sz w:val="15"/>
                <w:szCs w:val="15"/>
              </w:rPr>
              <w:t xml:space="preserve">3加工 </w:t>
            </w:r>
          </w:p>
          <w:p w:rsidR="00055D47" w:rsidRDefault="00E93726">
            <w:pPr>
              <w:pStyle w:val="20"/>
              <w:spacing w:after="0" w:line="240" w:lineRule="exact"/>
              <w:ind w:leftChars="0" w:left="0"/>
              <w:rPr>
                <w:rFonts w:asciiTheme="minorEastAsia" w:eastAsiaTheme="minorEastAsia" w:hAnsiTheme="minorEastAsia"/>
                <w:sz w:val="15"/>
                <w:szCs w:val="15"/>
              </w:rPr>
            </w:pPr>
            <w:r>
              <w:rPr>
                <w:rFonts w:asciiTheme="minorEastAsia" w:eastAsiaTheme="minorEastAsia" w:hAnsiTheme="minorEastAsia" w:hint="eastAsia"/>
                <w:sz w:val="15"/>
                <w:szCs w:val="15"/>
              </w:rPr>
              <w:t>3.1</w:t>
            </w:r>
            <w:proofErr w:type="gramStart"/>
            <w:r>
              <w:rPr>
                <w:rFonts w:asciiTheme="minorEastAsia" w:eastAsiaTheme="minorEastAsia" w:hAnsiTheme="minorEastAsia" w:hint="eastAsia"/>
                <w:sz w:val="15"/>
                <w:szCs w:val="15"/>
              </w:rPr>
              <w:t>烫制晒干</w:t>
            </w:r>
            <w:proofErr w:type="gramEnd"/>
            <w:r>
              <w:rPr>
                <w:rFonts w:asciiTheme="minorEastAsia" w:eastAsiaTheme="minorEastAsia" w:hAnsiTheme="minorEastAsia" w:hint="eastAsia"/>
                <w:sz w:val="15"/>
                <w:szCs w:val="15"/>
              </w:rPr>
              <w:t xml:space="preserve"> 鲜品太子参→摊晒→洗净→浸烫→暴晒→</w:t>
            </w:r>
            <w:proofErr w:type="gramStart"/>
            <w:r>
              <w:rPr>
                <w:rFonts w:asciiTheme="minorEastAsia" w:eastAsiaTheme="minorEastAsia" w:hAnsiTheme="minorEastAsia" w:hint="eastAsia"/>
                <w:sz w:val="15"/>
                <w:szCs w:val="15"/>
              </w:rPr>
              <w:t>撞须</w:t>
            </w:r>
            <w:proofErr w:type="gramEnd"/>
            <w:r>
              <w:rPr>
                <w:rFonts w:asciiTheme="minorEastAsia" w:eastAsiaTheme="minorEastAsia" w:hAnsiTheme="minorEastAsia" w:hint="eastAsia"/>
                <w:sz w:val="15"/>
                <w:szCs w:val="15"/>
              </w:rPr>
              <w:t>→商品参。</w:t>
            </w:r>
          </w:p>
          <w:p w:rsidR="00055D47" w:rsidRDefault="00E93726">
            <w:pPr>
              <w:pStyle w:val="20"/>
              <w:spacing w:after="0" w:line="240" w:lineRule="exact"/>
              <w:ind w:leftChars="0" w:left="0"/>
              <w:rPr>
                <w:rFonts w:asciiTheme="minorEastAsia" w:eastAsiaTheme="minorEastAsia" w:hAnsiTheme="minorEastAsia"/>
                <w:sz w:val="15"/>
                <w:szCs w:val="15"/>
              </w:rPr>
            </w:pPr>
            <w:r>
              <w:rPr>
                <w:rFonts w:asciiTheme="minorEastAsia" w:eastAsiaTheme="minorEastAsia" w:hAnsiTheme="minorEastAsia" w:hint="eastAsia"/>
                <w:sz w:val="15"/>
                <w:szCs w:val="15"/>
              </w:rPr>
              <w:t>3.2生晒 将鲜参用水洗净，薄摊于晒场或芦席上，在日光下暴晒至干为止。</w:t>
            </w:r>
          </w:p>
          <w:p w:rsidR="00055D47" w:rsidRDefault="00E93726">
            <w:pPr>
              <w:pStyle w:val="20"/>
              <w:spacing w:after="0" w:line="240" w:lineRule="exact"/>
              <w:ind w:leftChars="0" w:left="0"/>
              <w:rPr>
                <w:rFonts w:asciiTheme="minorEastAsia" w:eastAsiaTheme="minorEastAsia" w:hAnsiTheme="minorEastAsia"/>
                <w:sz w:val="15"/>
                <w:szCs w:val="15"/>
              </w:rPr>
            </w:pPr>
            <w:r>
              <w:rPr>
                <w:rFonts w:asciiTheme="minorEastAsia" w:eastAsiaTheme="minorEastAsia" w:hAnsiTheme="minorEastAsia" w:hint="eastAsia"/>
                <w:sz w:val="15"/>
                <w:szCs w:val="15"/>
              </w:rPr>
              <w:t>4贮藏 贮存在放置于清洁、干燥、阴凉、通风，无异味的仓库内，不得与有毒、有害、有腐蚀性的物品放在一起。</w:t>
            </w:r>
          </w:p>
        </w:tc>
        <w:tc>
          <w:tcPr>
            <w:tcW w:w="1985" w:type="dxa"/>
            <w:vAlign w:val="center"/>
          </w:tcPr>
          <w:p w:rsidR="00055D47" w:rsidRDefault="00E93726">
            <w:pPr>
              <w:pStyle w:val="20"/>
              <w:spacing w:after="0" w:line="240" w:lineRule="exact"/>
              <w:ind w:leftChars="0" w:left="0"/>
              <w:rPr>
                <w:rFonts w:asciiTheme="minorEastAsia" w:eastAsiaTheme="minorEastAsia" w:hAnsiTheme="minorEastAsia"/>
                <w:sz w:val="15"/>
                <w:szCs w:val="15"/>
              </w:rPr>
            </w:pPr>
            <w:r>
              <w:rPr>
                <w:rFonts w:asciiTheme="minorEastAsia" w:eastAsiaTheme="minorEastAsia" w:hAnsiTheme="minorEastAsia" w:hint="eastAsia"/>
                <w:sz w:val="15"/>
                <w:szCs w:val="15"/>
              </w:rPr>
              <w:t>6月下旬～7月下旬(夏至前后)收获块根，洗净后晒干或烘干。</w:t>
            </w:r>
          </w:p>
        </w:tc>
      </w:tr>
      <w:tr w:rsidR="00055D47">
        <w:tc>
          <w:tcPr>
            <w:tcW w:w="817" w:type="dxa"/>
            <w:vAlign w:val="center"/>
          </w:tcPr>
          <w:p w:rsidR="00055D47" w:rsidRDefault="00E93726">
            <w:pPr>
              <w:adjustRightInd w:val="0"/>
              <w:spacing w:line="240" w:lineRule="exact"/>
              <w:jc w:val="center"/>
              <w:textAlignment w:val="baseline"/>
              <w:rPr>
                <w:rFonts w:asciiTheme="minorEastAsia" w:hAnsiTheme="minorEastAsia" w:cs="Times New Roman"/>
                <w:kern w:val="0"/>
                <w:sz w:val="15"/>
                <w:szCs w:val="15"/>
              </w:rPr>
            </w:pPr>
            <w:r>
              <w:rPr>
                <w:rFonts w:asciiTheme="minorEastAsia" w:hAnsiTheme="minorEastAsia" w:cs="Times New Roman" w:hint="eastAsia"/>
                <w:kern w:val="0"/>
                <w:sz w:val="15"/>
                <w:szCs w:val="15"/>
              </w:rPr>
              <w:t>档案管理</w:t>
            </w:r>
          </w:p>
        </w:tc>
        <w:tc>
          <w:tcPr>
            <w:tcW w:w="3260" w:type="dxa"/>
            <w:vAlign w:val="center"/>
          </w:tcPr>
          <w:p w:rsidR="00055D47" w:rsidRDefault="00E93726">
            <w:pPr>
              <w:spacing w:line="240" w:lineRule="exact"/>
              <w:rPr>
                <w:rFonts w:asciiTheme="minorEastAsia" w:hAnsiTheme="minorEastAsia"/>
                <w:sz w:val="15"/>
                <w:szCs w:val="15"/>
              </w:rPr>
            </w:pPr>
            <w:r>
              <w:rPr>
                <w:rFonts w:asciiTheme="minorEastAsia" w:hAnsiTheme="minorEastAsia" w:hint="eastAsia"/>
                <w:sz w:val="15"/>
                <w:szCs w:val="15"/>
              </w:rPr>
              <w:t>.生产栽培管理和销售记录包括投入物品、种植、收获、处理、销售等全过程记录档案。</w:t>
            </w:r>
          </w:p>
          <w:p w:rsidR="00055D47" w:rsidRDefault="00E93726">
            <w:pPr>
              <w:spacing w:line="240" w:lineRule="exact"/>
              <w:rPr>
                <w:rFonts w:asciiTheme="minorEastAsia" w:hAnsiTheme="minorEastAsia"/>
                <w:sz w:val="15"/>
                <w:szCs w:val="15"/>
              </w:rPr>
            </w:pPr>
            <w:r>
              <w:rPr>
                <w:rFonts w:asciiTheme="minorEastAsia" w:hAnsiTheme="minorEastAsia" w:hint="eastAsia"/>
                <w:sz w:val="15"/>
                <w:szCs w:val="15"/>
              </w:rPr>
              <w:t xml:space="preserve">档案至少保存5年。 </w:t>
            </w:r>
          </w:p>
        </w:tc>
        <w:tc>
          <w:tcPr>
            <w:tcW w:w="2552" w:type="dxa"/>
            <w:vAlign w:val="center"/>
          </w:tcPr>
          <w:p w:rsidR="00055D47" w:rsidRDefault="00E93726">
            <w:pPr>
              <w:adjustRightInd w:val="0"/>
              <w:spacing w:line="240" w:lineRule="exact"/>
              <w:jc w:val="left"/>
              <w:textAlignment w:val="baseline"/>
              <w:rPr>
                <w:rFonts w:asciiTheme="minorEastAsia" w:hAnsiTheme="minorEastAsia" w:cs="Times New Roman"/>
                <w:kern w:val="0"/>
                <w:sz w:val="15"/>
                <w:szCs w:val="15"/>
              </w:rPr>
            </w:pPr>
            <w:r>
              <w:rPr>
                <w:rFonts w:asciiTheme="minorEastAsia" w:hAnsiTheme="minorEastAsia" w:cs="Times New Roman" w:hint="eastAsia"/>
                <w:kern w:val="0"/>
                <w:sz w:val="15"/>
                <w:szCs w:val="15"/>
              </w:rPr>
              <w:t>1基础资料：</w:t>
            </w:r>
            <w:proofErr w:type="gramStart"/>
            <w:r>
              <w:rPr>
                <w:rFonts w:asciiTheme="minorEastAsia" w:hAnsiTheme="minorEastAsia" w:cs="Times New Roman" w:hint="eastAsia"/>
                <w:kern w:val="0"/>
                <w:sz w:val="15"/>
                <w:szCs w:val="15"/>
              </w:rPr>
              <w:t>包括种根来源</w:t>
            </w:r>
            <w:proofErr w:type="gramEnd"/>
            <w:r>
              <w:rPr>
                <w:rFonts w:asciiTheme="minorEastAsia" w:hAnsiTheme="minorEastAsia" w:cs="Times New Roman" w:hint="eastAsia"/>
                <w:kern w:val="0"/>
                <w:sz w:val="15"/>
                <w:szCs w:val="15"/>
              </w:rPr>
              <w:t>，种苗繁育配方、栽培地气候、土壤、水源质量，主要病虫害种类与防治措施。</w:t>
            </w:r>
          </w:p>
          <w:p w:rsidR="00055D47" w:rsidRDefault="00E93726">
            <w:pPr>
              <w:adjustRightInd w:val="0"/>
              <w:spacing w:line="240" w:lineRule="exact"/>
              <w:jc w:val="left"/>
              <w:textAlignment w:val="baseline"/>
              <w:rPr>
                <w:rFonts w:asciiTheme="minorEastAsia" w:hAnsiTheme="minorEastAsia" w:cs="Times New Roman"/>
                <w:kern w:val="0"/>
                <w:sz w:val="15"/>
                <w:szCs w:val="15"/>
              </w:rPr>
            </w:pPr>
            <w:r>
              <w:rPr>
                <w:rFonts w:asciiTheme="minorEastAsia" w:hAnsiTheme="minorEastAsia" w:cs="Times New Roman" w:hint="eastAsia"/>
                <w:kern w:val="0"/>
                <w:sz w:val="15"/>
                <w:szCs w:val="15"/>
              </w:rPr>
              <w:t>2生产管理记录，包括种苗繁育时的用种量、繁育过程、脱毒结果栽植密度等</w:t>
            </w:r>
          </w:p>
          <w:p w:rsidR="00055D47" w:rsidRDefault="00E93726">
            <w:pPr>
              <w:pStyle w:val="af3"/>
              <w:adjustRightInd w:val="0"/>
              <w:spacing w:line="240" w:lineRule="exact"/>
              <w:ind w:firstLineChars="0" w:firstLine="0"/>
              <w:jc w:val="left"/>
              <w:textAlignment w:val="baseline"/>
              <w:rPr>
                <w:rFonts w:asciiTheme="minorEastAsia" w:hAnsiTheme="minorEastAsia" w:cs="Times New Roman"/>
                <w:kern w:val="0"/>
                <w:sz w:val="15"/>
                <w:szCs w:val="15"/>
              </w:rPr>
            </w:pPr>
            <w:r>
              <w:rPr>
                <w:rFonts w:asciiTheme="minorEastAsia" w:hAnsiTheme="minorEastAsia" w:cs="Times New Roman" w:hint="eastAsia"/>
                <w:kern w:val="0"/>
                <w:sz w:val="15"/>
                <w:szCs w:val="15"/>
              </w:rPr>
              <w:t>3 所有资料需建立档案并由专人保管，长期保存。</w:t>
            </w:r>
          </w:p>
        </w:tc>
        <w:tc>
          <w:tcPr>
            <w:tcW w:w="3118" w:type="dxa"/>
            <w:vAlign w:val="center"/>
          </w:tcPr>
          <w:p w:rsidR="00055D47" w:rsidRDefault="00E93726">
            <w:pPr>
              <w:adjustRightInd w:val="0"/>
              <w:spacing w:line="240" w:lineRule="exact"/>
              <w:jc w:val="center"/>
              <w:textAlignment w:val="baseline"/>
              <w:rPr>
                <w:rFonts w:asciiTheme="minorEastAsia" w:hAnsiTheme="minorEastAsia" w:cs="Times New Roman"/>
                <w:kern w:val="0"/>
                <w:sz w:val="15"/>
                <w:szCs w:val="15"/>
              </w:rPr>
            </w:pPr>
            <w:r>
              <w:rPr>
                <w:rFonts w:asciiTheme="minorEastAsia" w:hAnsiTheme="minorEastAsia" w:cs="Times New Roman" w:hint="eastAsia"/>
                <w:kern w:val="0"/>
                <w:sz w:val="15"/>
                <w:szCs w:val="15"/>
              </w:rPr>
              <w:t>无</w:t>
            </w:r>
          </w:p>
        </w:tc>
        <w:tc>
          <w:tcPr>
            <w:tcW w:w="2835" w:type="dxa"/>
            <w:vAlign w:val="center"/>
          </w:tcPr>
          <w:p w:rsidR="00055D47" w:rsidRDefault="00E93726">
            <w:pPr>
              <w:adjustRightInd w:val="0"/>
              <w:spacing w:line="240" w:lineRule="exact"/>
              <w:jc w:val="center"/>
              <w:textAlignment w:val="baseline"/>
              <w:rPr>
                <w:rFonts w:asciiTheme="minorEastAsia" w:hAnsiTheme="minorEastAsia" w:cs="Times New Roman"/>
                <w:kern w:val="0"/>
                <w:sz w:val="15"/>
                <w:szCs w:val="15"/>
              </w:rPr>
            </w:pPr>
            <w:r>
              <w:rPr>
                <w:rFonts w:asciiTheme="minorEastAsia" w:hAnsiTheme="minorEastAsia" w:cs="Times New Roman" w:hint="eastAsia"/>
                <w:kern w:val="0"/>
                <w:sz w:val="15"/>
                <w:szCs w:val="15"/>
              </w:rPr>
              <w:t>无</w:t>
            </w:r>
          </w:p>
        </w:tc>
        <w:tc>
          <w:tcPr>
            <w:tcW w:w="1985" w:type="dxa"/>
            <w:vAlign w:val="center"/>
          </w:tcPr>
          <w:p w:rsidR="00055D47" w:rsidRDefault="00E93726">
            <w:pPr>
              <w:adjustRightInd w:val="0"/>
              <w:spacing w:line="240" w:lineRule="exact"/>
              <w:jc w:val="center"/>
              <w:textAlignment w:val="baseline"/>
              <w:rPr>
                <w:rFonts w:asciiTheme="minorEastAsia" w:hAnsiTheme="minorEastAsia" w:cs="Times New Roman"/>
                <w:kern w:val="0"/>
                <w:sz w:val="15"/>
                <w:szCs w:val="15"/>
              </w:rPr>
            </w:pPr>
            <w:r>
              <w:rPr>
                <w:rFonts w:asciiTheme="minorEastAsia" w:hAnsiTheme="minorEastAsia" w:cs="Times New Roman" w:hint="eastAsia"/>
                <w:kern w:val="0"/>
                <w:sz w:val="15"/>
                <w:szCs w:val="15"/>
              </w:rPr>
              <w:t>无</w:t>
            </w:r>
          </w:p>
        </w:tc>
      </w:tr>
    </w:tbl>
    <w:p w:rsidR="00055D47" w:rsidRDefault="00055D47">
      <w:pPr>
        <w:adjustRightInd w:val="0"/>
        <w:spacing w:line="300" w:lineRule="exact"/>
        <w:ind w:firstLineChars="245" w:firstLine="514"/>
        <w:jc w:val="left"/>
        <w:textAlignment w:val="baseline"/>
        <w:rPr>
          <w:rFonts w:ascii="SimSun" w:cs="Times New Roman"/>
          <w:kern w:val="0"/>
        </w:rPr>
        <w:sectPr w:rsidR="00055D47">
          <w:pgSz w:w="16838" w:h="11906" w:orient="landscape"/>
          <w:pgMar w:top="1418" w:right="1418" w:bottom="1418" w:left="1418" w:header="851" w:footer="992" w:gutter="0"/>
          <w:cols w:space="425"/>
          <w:docGrid w:type="linesAndChars" w:linePitch="312"/>
        </w:sectPr>
      </w:pPr>
    </w:p>
    <w:p w:rsidR="00055D47" w:rsidRDefault="00E93726">
      <w:pPr>
        <w:adjustRightInd w:val="0"/>
        <w:spacing w:before="50" w:line="440" w:lineRule="exact"/>
        <w:ind w:firstLineChars="196" w:firstLine="413"/>
        <w:jc w:val="left"/>
        <w:textAlignment w:val="baseline"/>
        <w:rPr>
          <w:rFonts w:ascii="SimSun" w:cs="Times New Roman"/>
          <w:b/>
          <w:bCs/>
          <w:kern w:val="0"/>
        </w:rPr>
      </w:pPr>
      <w:r>
        <w:rPr>
          <w:rFonts w:ascii="SimSun" w:hAnsi="SimSun" w:cs="SimSun" w:hint="eastAsia"/>
          <w:b/>
          <w:bCs/>
          <w:kern w:val="0"/>
        </w:rPr>
        <w:lastRenderedPageBreak/>
        <w:t>五、与有关的现行法律、法规和强制性国家标准的关系</w:t>
      </w:r>
    </w:p>
    <w:p w:rsidR="00055D47" w:rsidRDefault="00E93726">
      <w:pPr>
        <w:spacing w:before="50" w:line="440" w:lineRule="exact"/>
        <w:ind w:firstLineChars="200" w:firstLine="420"/>
        <w:rPr>
          <w:rFonts w:ascii="SimSun" w:cs="Times New Roman"/>
        </w:rPr>
      </w:pPr>
      <w:r>
        <w:rPr>
          <w:rFonts w:ascii="SimSun" w:hAnsi="SimSun" w:cs="SimSun" w:hint="eastAsia"/>
          <w:kern w:val="0"/>
        </w:rPr>
        <w:t>本标准符合相关现行法律、法规和强制性国家标准的要求。</w:t>
      </w:r>
      <w:r>
        <w:rPr>
          <w:rFonts w:ascii="SimSun" w:hAnsi="SimSun" w:cs="SimSun" w:hint="eastAsia"/>
        </w:rPr>
        <w:t>本标准主要引用以下国家标准、行业标准和规范性文件：</w:t>
      </w:r>
    </w:p>
    <w:p w:rsidR="00055D47" w:rsidRDefault="00E93726">
      <w:pPr>
        <w:spacing w:line="240" w:lineRule="exact"/>
        <w:ind w:firstLineChars="200" w:firstLine="420"/>
        <w:rPr>
          <w:rFonts w:ascii="SimSun" w:hAnsi="SimSun"/>
        </w:rPr>
      </w:pPr>
      <w:r>
        <w:rPr>
          <w:rFonts w:ascii="SimSun" w:hAnsi="SimSun" w:hint="eastAsia"/>
        </w:rPr>
        <w:t>GB 3095 环境空气质量标准</w:t>
      </w:r>
    </w:p>
    <w:p w:rsidR="00055D47" w:rsidRDefault="00E93726">
      <w:pPr>
        <w:spacing w:line="240" w:lineRule="exact"/>
        <w:ind w:firstLineChars="200" w:firstLine="420"/>
        <w:rPr>
          <w:rFonts w:ascii="SimSun" w:hAnsi="SimSun"/>
        </w:rPr>
      </w:pPr>
      <w:r>
        <w:rPr>
          <w:rFonts w:ascii="SimSun" w:hAnsi="SimSun" w:hint="eastAsia"/>
        </w:rPr>
        <w:t xml:space="preserve">GB 3838 地表水环境质量标准 </w:t>
      </w:r>
    </w:p>
    <w:p w:rsidR="00055D47" w:rsidRDefault="00E93726">
      <w:pPr>
        <w:spacing w:line="240" w:lineRule="exact"/>
        <w:ind w:firstLineChars="200" w:firstLine="420"/>
        <w:rPr>
          <w:rFonts w:ascii="SimSun" w:hAnsi="SimSun"/>
        </w:rPr>
      </w:pPr>
      <w:r>
        <w:rPr>
          <w:rFonts w:ascii="SimSun" w:hAnsi="SimSun" w:hint="eastAsia"/>
        </w:rPr>
        <w:t xml:space="preserve">GB 5084 农田灌溉水质标准 </w:t>
      </w:r>
    </w:p>
    <w:p w:rsidR="00055D47" w:rsidRDefault="00E93726">
      <w:pPr>
        <w:spacing w:line="240" w:lineRule="exact"/>
        <w:ind w:firstLineChars="200" w:firstLine="420"/>
        <w:rPr>
          <w:rFonts w:ascii="SimSun" w:hAnsi="SimSun"/>
        </w:rPr>
      </w:pPr>
      <w:r>
        <w:rPr>
          <w:rFonts w:ascii="SimSun" w:hAnsi="SimSun" w:hint="eastAsia"/>
        </w:rPr>
        <w:t>GB 5749 生活饮用水卫生质量标准</w:t>
      </w:r>
    </w:p>
    <w:p w:rsidR="00055D47" w:rsidRDefault="00E93726">
      <w:pPr>
        <w:spacing w:line="240" w:lineRule="exact"/>
        <w:ind w:firstLineChars="200" w:firstLine="420"/>
        <w:rPr>
          <w:rFonts w:ascii="SimSun" w:hAnsi="SimSun"/>
        </w:rPr>
      </w:pPr>
      <w:r>
        <w:rPr>
          <w:rFonts w:ascii="SimSun" w:hAnsi="SimSun" w:hint="eastAsia"/>
        </w:rPr>
        <w:t xml:space="preserve">GB 15618 </w:t>
      </w:r>
      <w:r>
        <w:rPr>
          <w:rFonts w:ascii="SimSun" w:hAnsi="SimSun" w:hint="eastAsia"/>
          <w:bCs/>
        </w:rPr>
        <w:t>土壤环境质量 农用地土壤污染风险管</w:t>
      </w:r>
      <w:proofErr w:type="gramStart"/>
      <w:r>
        <w:rPr>
          <w:rFonts w:ascii="SimSun" w:hAnsi="SimSun" w:hint="eastAsia"/>
          <w:bCs/>
        </w:rPr>
        <w:t>控标准</w:t>
      </w:r>
      <w:proofErr w:type="gramEnd"/>
      <w:r>
        <w:rPr>
          <w:rFonts w:ascii="SimSun" w:hAnsi="SimSun" w:hint="eastAsia"/>
          <w:bCs/>
        </w:rPr>
        <w:t>(试行)</w:t>
      </w:r>
    </w:p>
    <w:p w:rsidR="00055D47" w:rsidRDefault="00E93726">
      <w:pPr>
        <w:spacing w:line="240" w:lineRule="exact"/>
        <w:ind w:firstLineChars="200" w:firstLine="420"/>
        <w:rPr>
          <w:rFonts w:ascii="SimSun" w:hAnsi="SimSun"/>
        </w:rPr>
      </w:pPr>
      <w:r>
        <w:rPr>
          <w:rFonts w:ascii="SimSun" w:hAnsi="SimSun" w:hint="eastAsia"/>
        </w:rPr>
        <w:t>GB/T 8321 农药合理使用准则(通则)</w:t>
      </w:r>
    </w:p>
    <w:p w:rsidR="00055D47" w:rsidRDefault="00E93726">
      <w:pPr>
        <w:spacing w:line="240" w:lineRule="exact"/>
        <w:ind w:firstLineChars="200" w:firstLine="420"/>
        <w:rPr>
          <w:rFonts w:ascii="SimSun" w:hAnsi="SimSun"/>
        </w:rPr>
      </w:pPr>
      <w:r>
        <w:rPr>
          <w:rFonts w:ascii="SimSun" w:hAnsi="SimSun" w:hint="eastAsia"/>
        </w:rPr>
        <w:t>NY/T 496 肥料合理使用准则 通则</w:t>
      </w:r>
    </w:p>
    <w:p w:rsidR="00055D47" w:rsidRDefault="00E93726">
      <w:pPr>
        <w:spacing w:line="240" w:lineRule="exact"/>
        <w:ind w:firstLineChars="200" w:firstLine="420"/>
        <w:rPr>
          <w:rFonts w:ascii="SimSun" w:hAnsi="SimSun"/>
        </w:rPr>
      </w:pPr>
      <w:r>
        <w:rPr>
          <w:rFonts w:ascii="SimSun" w:hAnsi="SimSun" w:hint="eastAsia"/>
        </w:rPr>
        <w:t>中华人民共和国药典(一部)</w:t>
      </w:r>
    </w:p>
    <w:p w:rsidR="00055D47" w:rsidRDefault="00E93726">
      <w:pPr>
        <w:spacing w:line="240" w:lineRule="exact"/>
        <w:ind w:firstLineChars="200" w:firstLine="420"/>
        <w:rPr>
          <w:rFonts w:ascii="SimSun" w:hAnsi="SimSun"/>
        </w:rPr>
      </w:pPr>
      <w:r>
        <w:rPr>
          <w:rFonts w:ascii="SimSun" w:hAnsi="SimSun" w:hint="eastAsia"/>
        </w:rPr>
        <w:t>GB/T XX 太子参 种子种根</w:t>
      </w:r>
    </w:p>
    <w:p w:rsidR="00055D47" w:rsidRDefault="00E93726" w:rsidP="00BA504E">
      <w:pPr>
        <w:adjustRightInd w:val="0"/>
        <w:spacing w:line="340" w:lineRule="exact"/>
        <w:ind w:firstLineChars="196" w:firstLine="413"/>
        <w:jc w:val="left"/>
        <w:textAlignment w:val="baseline"/>
        <w:rPr>
          <w:rFonts w:ascii="SimSun" w:cs="Times New Roman"/>
          <w:b/>
          <w:bCs/>
          <w:kern w:val="0"/>
        </w:rPr>
      </w:pPr>
      <w:r>
        <w:rPr>
          <w:rFonts w:ascii="SimSun" w:hAnsi="SimSun" w:cs="SimSun" w:hint="eastAsia"/>
          <w:b/>
          <w:bCs/>
          <w:kern w:val="0"/>
        </w:rPr>
        <w:t>六、重大分歧意见的处理经过和依据</w:t>
      </w:r>
    </w:p>
    <w:p w:rsidR="00055D47" w:rsidRDefault="00E93726" w:rsidP="00BA504E">
      <w:pPr>
        <w:adjustRightInd w:val="0"/>
        <w:spacing w:line="340" w:lineRule="exact"/>
        <w:ind w:firstLineChars="200" w:firstLine="420"/>
        <w:jc w:val="left"/>
        <w:textAlignment w:val="baseline"/>
        <w:rPr>
          <w:rFonts w:ascii="SimSun" w:cs="Times New Roman"/>
          <w:b/>
          <w:bCs/>
        </w:rPr>
      </w:pPr>
      <w:r>
        <w:rPr>
          <w:rFonts w:ascii="SimSun" w:hAnsi="SimSun" w:cs="SimSun" w:hint="eastAsia"/>
          <w:kern w:val="0"/>
        </w:rPr>
        <w:t>在该标准的审议过程中，对送审稿提出的意见，经各相关方认真讨论，达成了一致意见，无重大分歧意见。</w:t>
      </w:r>
    </w:p>
    <w:p w:rsidR="00055D47" w:rsidRDefault="00E93726">
      <w:pPr>
        <w:adjustRightInd w:val="0"/>
        <w:spacing w:line="400" w:lineRule="exact"/>
        <w:ind w:firstLineChars="200" w:firstLine="422"/>
        <w:jc w:val="left"/>
        <w:textAlignment w:val="baseline"/>
        <w:rPr>
          <w:rFonts w:ascii="SimSun" w:cs="Times New Roman"/>
          <w:b/>
          <w:bCs/>
          <w:kern w:val="0"/>
        </w:rPr>
      </w:pPr>
      <w:r>
        <w:rPr>
          <w:rFonts w:ascii="SimSun" w:hAnsi="SimSun" w:cs="SimSun" w:hint="eastAsia"/>
          <w:b/>
          <w:bCs/>
          <w:kern w:val="0"/>
        </w:rPr>
        <w:t>七、标准作为强制性或推荐性标准的建议</w:t>
      </w:r>
    </w:p>
    <w:p w:rsidR="00055D47" w:rsidRDefault="00E93726">
      <w:pPr>
        <w:adjustRightInd w:val="0"/>
        <w:spacing w:line="400" w:lineRule="exact"/>
        <w:ind w:firstLine="540"/>
        <w:jc w:val="left"/>
        <w:textAlignment w:val="baseline"/>
        <w:rPr>
          <w:rFonts w:ascii="SimSun" w:cs="Times New Roman"/>
          <w:kern w:val="0"/>
        </w:rPr>
      </w:pPr>
      <w:r>
        <w:rPr>
          <w:rFonts w:ascii="SimSun" w:hAnsi="SimSun" w:cs="SimSun" w:hint="eastAsia"/>
          <w:kern w:val="0"/>
        </w:rPr>
        <w:t>建议本标准作为推荐性国家标准。</w:t>
      </w:r>
    </w:p>
    <w:p w:rsidR="00055D47" w:rsidRDefault="00E93726">
      <w:pPr>
        <w:adjustRightInd w:val="0"/>
        <w:spacing w:line="400" w:lineRule="exact"/>
        <w:ind w:firstLineChars="255" w:firstLine="538"/>
        <w:jc w:val="left"/>
        <w:textAlignment w:val="baseline"/>
        <w:rPr>
          <w:rFonts w:ascii="SimSun" w:cs="Times New Roman"/>
          <w:b/>
          <w:bCs/>
          <w:kern w:val="0"/>
        </w:rPr>
      </w:pPr>
      <w:r>
        <w:rPr>
          <w:rFonts w:ascii="SimSun" w:hAnsi="SimSun" w:cs="SimSun" w:hint="eastAsia"/>
          <w:b/>
          <w:bCs/>
          <w:kern w:val="0"/>
        </w:rPr>
        <w:t>八、贯彻标准的要求和措施建议</w:t>
      </w:r>
    </w:p>
    <w:p w:rsidR="00055D47" w:rsidRDefault="00E93726">
      <w:pPr>
        <w:adjustRightInd w:val="0"/>
        <w:spacing w:line="400" w:lineRule="exact"/>
        <w:ind w:firstLineChars="250" w:firstLine="525"/>
        <w:textAlignment w:val="baseline"/>
        <w:rPr>
          <w:rFonts w:ascii="SimSun" w:cs="Times New Roman"/>
        </w:rPr>
      </w:pPr>
      <w:r>
        <w:rPr>
          <w:rFonts w:ascii="SimSun" w:hAnsi="SimSun" w:cs="SimSun" w:hint="eastAsia"/>
          <w:kern w:val="0"/>
        </w:rPr>
        <w:t>建议标准发布6个月后实施</w:t>
      </w:r>
      <w:r>
        <w:rPr>
          <w:rFonts w:ascii="SimSun" w:hAnsi="SimSun" w:cs="SimSun" w:hint="eastAsia"/>
        </w:rPr>
        <w:t>。</w:t>
      </w:r>
    </w:p>
    <w:p w:rsidR="00055D47" w:rsidRDefault="00E93726">
      <w:pPr>
        <w:adjustRightInd w:val="0"/>
        <w:spacing w:line="400" w:lineRule="exact"/>
        <w:ind w:firstLine="540"/>
        <w:jc w:val="left"/>
        <w:textAlignment w:val="baseline"/>
        <w:rPr>
          <w:rFonts w:ascii="SimSun" w:cs="Times New Roman"/>
          <w:b/>
          <w:bCs/>
          <w:kern w:val="0"/>
        </w:rPr>
      </w:pPr>
      <w:r>
        <w:rPr>
          <w:rFonts w:ascii="SimSun" w:hAnsi="SimSun" w:cs="SimSun" w:hint="eastAsia"/>
          <w:b/>
          <w:bCs/>
          <w:kern w:val="0"/>
        </w:rPr>
        <w:t>九、废止现行有关标准的建议</w:t>
      </w:r>
    </w:p>
    <w:p w:rsidR="00055D47" w:rsidRDefault="00E93726">
      <w:pPr>
        <w:adjustRightInd w:val="0"/>
        <w:spacing w:line="400" w:lineRule="exact"/>
        <w:ind w:firstLineChars="300" w:firstLine="630"/>
        <w:jc w:val="left"/>
        <w:textAlignment w:val="baseline"/>
        <w:rPr>
          <w:rFonts w:ascii="SimSun" w:cs="Times New Roman"/>
          <w:kern w:val="0"/>
        </w:rPr>
      </w:pPr>
      <w:r>
        <w:rPr>
          <w:rFonts w:ascii="SimSun" w:hAnsi="SimSun" w:cs="SimSun" w:hint="eastAsia"/>
          <w:kern w:val="0"/>
        </w:rPr>
        <w:t>无。</w:t>
      </w:r>
    </w:p>
    <w:p w:rsidR="00055D47" w:rsidRDefault="00E93726">
      <w:pPr>
        <w:adjustRightInd w:val="0"/>
        <w:spacing w:line="400" w:lineRule="exact"/>
        <w:ind w:firstLineChars="245" w:firstLine="517"/>
        <w:jc w:val="left"/>
        <w:textAlignment w:val="baseline"/>
        <w:rPr>
          <w:rFonts w:ascii="SimSun" w:cs="Times New Roman"/>
          <w:b/>
          <w:bCs/>
          <w:kern w:val="0"/>
        </w:rPr>
      </w:pPr>
      <w:r>
        <w:rPr>
          <w:rFonts w:ascii="SimSun" w:hAnsi="SimSun" w:cs="SimSun" w:hint="eastAsia"/>
          <w:b/>
          <w:bCs/>
          <w:kern w:val="0"/>
        </w:rPr>
        <w:t>十、其他应予说明的事项</w:t>
      </w:r>
    </w:p>
    <w:p w:rsidR="00055D47" w:rsidRDefault="00E93726">
      <w:pPr>
        <w:adjustRightInd w:val="0"/>
        <w:spacing w:line="400" w:lineRule="exact"/>
        <w:ind w:firstLine="540"/>
        <w:jc w:val="left"/>
        <w:textAlignment w:val="baseline"/>
        <w:rPr>
          <w:rFonts w:ascii="SimSun" w:cs="Times New Roman"/>
          <w:kern w:val="0"/>
        </w:rPr>
      </w:pPr>
      <w:r>
        <w:rPr>
          <w:rFonts w:ascii="SimSun" w:hAnsi="SimSun" w:cs="SimSun" w:hint="eastAsia"/>
          <w:kern w:val="0"/>
        </w:rPr>
        <w:t>无。</w:t>
      </w:r>
    </w:p>
    <w:p w:rsidR="00055D47" w:rsidRDefault="00E93726" w:rsidP="00C2721D">
      <w:pPr>
        <w:adjustRightInd w:val="0"/>
        <w:spacing w:beforeLines="50" w:before="156" w:line="440" w:lineRule="exact"/>
        <w:ind w:firstLineChars="294" w:firstLine="620"/>
        <w:jc w:val="left"/>
        <w:textAlignment w:val="baseline"/>
        <w:rPr>
          <w:rFonts w:ascii="SimSun" w:cs="Times New Roman"/>
          <w:b/>
          <w:bCs/>
          <w:kern w:val="0"/>
        </w:rPr>
      </w:pPr>
      <w:r>
        <w:rPr>
          <w:rFonts w:ascii="SimSun" w:hAnsi="SimSun" w:cs="SimSun" w:hint="eastAsia"/>
          <w:b/>
          <w:bCs/>
          <w:kern w:val="0"/>
        </w:rPr>
        <w:t>十一、预期效果</w:t>
      </w:r>
    </w:p>
    <w:p w:rsidR="00055D47" w:rsidRDefault="00E93726">
      <w:pPr>
        <w:pStyle w:val="a5"/>
        <w:spacing w:line="240" w:lineRule="exact"/>
        <w:ind w:firstLineChars="150" w:firstLine="315"/>
        <w:rPr>
          <w:rFonts w:ascii="SimSun" w:hAnsi="SimSun" w:cs="SimSun"/>
          <w:kern w:val="0"/>
        </w:rPr>
      </w:pPr>
      <w:r>
        <w:rPr>
          <w:rFonts w:ascii="SimSun" w:hAnsi="SimSun" w:cs="SimSun" w:hint="eastAsia"/>
        </w:rPr>
        <w:t>本标准的制定，</w:t>
      </w:r>
      <w:r>
        <w:rPr>
          <w:rFonts w:ascii="SimSun" w:hAnsi="SimSun" w:hint="eastAsia"/>
        </w:rPr>
        <w:t>规定了太子参种植的产地环境，种植技术，采收、加工与贮藏，档案管理。</w:t>
      </w:r>
      <w:r>
        <w:rPr>
          <w:rFonts w:ascii="SimSun" w:hAnsi="SimSun" w:cs="SimSun" w:hint="eastAsia"/>
        </w:rPr>
        <w:t>为太子参种植提供技术规范，对于提高太子参产品质量，过程控制、监督提供数据支撑，有利于种植单位与管理部门在产品质量管理方面的协调统一。</w:t>
      </w:r>
      <w:r>
        <w:rPr>
          <w:rFonts w:ascii="SimSun" w:hAnsi="SimSun" w:cs="SimSun"/>
        </w:rPr>
        <w:t xml:space="preserve">  </w:t>
      </w:r>
      <w:r>
        <w:rPr>
          <w:rFonts w:ascii="SimSun" w:hAnsi="SimSun" w:cs="SimSun"/>
          <w:kern w:val="0"/>
        </w:rPr>
        <w:t xml:space="preserve">     </w:t>
      </w:r>
    </w:p>
    <w:p w:rsidR="00055D47" w:rsidRDefault="00055D47">
      <w:pPr>
        <w:spacing w:before="50" w:line="440" w:lineRule="exact"/>
        <w:ind w:firstLineChars="200" w:firstLine="422"/>
        <w:rPr>
          <w:rFonts w:ascii="SimSun" w:hAnsi="SimSun"/>
          <w:b/>
          <w:bCs/>
        </w:rPr>
      </w:pPr>
    </w:p>
    <w:p w:rsidR="00055D47" w:rsidRDefault="00E93726">
      <w:pPr>
        <w:spacing w:before="50" w:line="440" w:lineRule="exact"/>
        <w:ind w:firstLineChars="200" w:firstLine="420"/>
        <w:rPr>
          <w:rFonts w:ascii="SimHei" w:eastAsia="SimHei" w:hAnsi="SimHei"/>
          <w:bCs/>
        </w:rPr>
      </w:pPr>
      <w:r>
        <w:rPr>
          <w:rFonts w:ascii="SimHei" w:eastAsia="SimHei" w:hAnsi="SimHei" w:hint="eastAsia"/>
          <w:bCs/>
        </w:rPr>
        <w:t>参考资料</w:t>
      </w:r>
    </w:p>
    <w:p w:rsidR="00055D47" w:rsidRDefault="00E93726" w:rsidP="00BA504E">
      <w:pPr>
        <w:spacing w:line="380" w:lineRule="exact"/>
        <w:ind w:firstLineChars="175" w:firstLine="368"/>
        <w:rPr>
          <w:rFonts w:asciiTheme="minorEastAsia" w:hAnsiTheme="minorEastAsia"/>
        </w:rPr>
      </w:pPr>
      <w:r>
        <w:rPr>
          <w:rFonts w:asciiTheme="minorEastAsia" w:hAnsiTheme="minorEastAsia"/>
        </w:rPr>
        <w:t>1</w:t>
      </w:r>
      <w:r>
        <w:rPr>
          <w:rFonts w:asciiTheme="minorEastAsia" w:hAnsiTheme="minorEastAsia" w:hint="eastAsia"/>
        </w:rPr>
        <w:t>.</w:t>
      </w:r>
      <w:r>
        <w:rPr>
          <w:rFonts w:asciiTheme="minorEastAsia" w:hAnsiTheme="minorEastAsia"/>
        </w:rPr>
        <w:t>太子参生物学特性研究</w:t>
      </w:r>
      <w:r>
        <w:rPr>
          <w:rFonts w:asciiTheme="minorEastAsia" w:hAnsiTheme="minorEastAsia" w:hint="eastAsia"/>
        </w:rPr>
        <w:t>.中国野生植物资源.第22卷第1期(2003.2)25-26；</w:t>
      </w:r>
    </w:p>
    <w:p w:rsidR="00055D47" w:rsidRDefault="00E93726" w:rsidP="00BA504E">
      <w:pPr>
        <w:spacing w:line="380" w:lineRule="exact"/>
        <w:ind w:firstLineChars="175" w:firstLine="368"/>
        <w:rPr>
          <w:rFonts w:asciiTheme="minorEastAsia" w:hAnsiTheme="minorEastAsia"/>
        </w:rPr>
      </w:pPr>
      <w:r>
        <w:rPr>
          <w:rFonts w:asciiTheme="minorEastAsia" w:hAnsiTheme="minorEastAsia" w:hint="eastAsia"/>
        </w:rPr>
        <w:t>2.4</w:t>
      </w:r>
      <w:r>
        <w:rPr>
          <w:rFonts w:asciiTheme="minorEastAsia" w:hAnsiTheme="minorEastAsia"/>
        </w:rPr>
        <w:t>种药材对不同土壤酸碱度适应性</w:t>
      </w:r>
      <w:proofErr w:type="gramStart"/>
      <w:r>
        <w:rPr>
          <w:rFonts w:asciiTheme="minorEastAsia" w:hAnsiTheme="minorEastAsia"/>
        </w:rPr>
        <w:t>研究初报</w:t>
      </w:r>
      <w:proofErr w:type="gramEnd"/>
      <w:r>
        <w:rPr>
          <w:rFonts w:asciiTheme="minorEastAsia" w:hAnsiTheme="minorEastAsia" w:hint="eastAsia"/>
        </w:rPr>
        <w:t>.2013.41(13):5707-5709；</w:t>
      </w:r>
    </w:p>
    <w:p w:rsidR="00055D47" w:rsidRDefault="00E93726" w:rsidP="00BA504E">
      <w:pPr>
        <w:spacing w:line="380" w:lineRule="exact"/>
        <w:ind w:firstLineChars="175" w:firstLine="368"/>
        <w:rPr>
          <w:rFonts w:asciiTheme="minorEastAsia" w:hAnsiTheme="minorEastAsia"/>
        </w:rPr>
      </w:pPr>
      <w:r>
        <w:rPr>
          <w:rFonts w:asciiTheme="minorEastAsia" w:hAnsiTheme="minorEastAsia" w:hint="eastAsia"/>
        </w:rPr>
        <w:t>3.</w:t>
      </w:r>
      <w:r>
        <w:rPr>
          <w:rFonts w:asciiTheme="minorEastAsia" w:hAnsiTheme="minorEastAsia"/>
        </w:rPr>
        <w:t xml:space="preserve"> 土壤改良及种植方式对太子参产量的影响</w:t>
      </w:r>
    </w:p>
    <w:p w:rsidR="00055D47" w:rsidRDefault="00E93726" w:rsidP="00BA504E">
      <w:pPr>
        <w:spacing w:line="380" w:lineRule="exact"/>
        <w:ind w:firstLineChars="175" w:firstLine="368"/>
        <w:rPr>
          <w:rFonts w:asciiTheme="minorEastAsia" w:hAnsiTheme="minorEastAsia"/>
        </w:rPr>
      </w:pPr>
      <w:r>
        <w:rPr>
          <w:rFonts w:asciiTheme="minorEastAsia" w:hAnsiTheme="minorEastAsia" w:hint="eastAsia"/>
        </w:rPr>
        <w:t>4.</w:t>
      </w:r>
      <w:r>
        <w:rPr>
          <w:rFonts w:asciiTheme="minorEastAsia" w:hAnsiTheme="minorEastAsia"/>
        </w:rPr>
        <w:t>种参分级、播种密度、覆土深度对太子参产量的影响</w:t>
      </w:r>
      <w:r>
        <w:rPr>
          <w:rFonts w:asciiTheme="minorEastAsia" w:hAnsiTheme="minorEastAsia" w:hint="eastAsia"/>
        </w:rPr>
        <w:t>.2013.11：9-11；</w:t>
      </w:r>
    </w:p>
    <w:p w:rsidR="00055D47" w:rsidRDefault="00E93726" w:rsidP="00BA504E">
      <w:pPr>
        <w:spacing w:line="380" w:lineRule="exact"/>
        <w:ind w:firstLineChars="175" w:firstLine="368"/>
        <w:rPr>
          <w:rFonts w:asciiTheme="minorEastAsia" w:hAnsiTheme="minorEastAsia"/>
        </w:rPr>
      </w:pPr>
      <w:r>
        <w:rPr>
          <w:rFonts w:asciiTheme="minorEastAsia" w:hAnsiTheme="minorEastAsia" w:hint="eastAsia"/>
        </w:rPr>
        <w:t>5.</w:t>
      </w:r>
      <w:r>
        <w:rPr>
          <w:rFonts w:asciiTheme="minorEastAsia" w:hAnsiTheme="minorEastAsia"/>
        </w:rPr>
        <w:t xml:space="preserve"> 太子参“3414”肥效试验研究</w:t>
      </w:r>
      <w:r>
        <w:rPr>
          <w:rFonts w:asciiTheme="minorEastAsia" w:hAnsiTheme="minorEastAsia" w:hint="eastAsia"/>
        </w:rPr>
        <w:t>.安徽农业科学.2012.40(36):17538-17540；</w:t>
      </w:r>
    </w:p>
    <w:p w:rsidR="00055D47" w:rsidRDefault="00E93726" w:rsidP="00BA504E">
      <w:pPr>
        <w:spacing w:line="380" w:lineRule="exact"/>
        <w:ind w:firstLineChars="175" w:firstLine="368"/>
        <w:rPr>
          <w:rFonts w:ascii="SimSun" w:cs="Times New Roman"/>
          <w:kern w:val="0"/>
        </w:rPr>
      </w:pPr>
      <w:r>
        <w:rPr>
          <w:rFonts w:asciiTheme="minorEastAsia" w:hAnsiTheme="minorEastAsia" w:hint="eastAsia"/>
        </w:rPr>
        <w:t>6.</w:t>
      </w:r>
      <w:r>
        <w:rPr>
          <w:rFonts w:asciiTheme="minorEastAsia" w:hAnsiTheme="minorEastAsia"/>
        </w:rPr>
        <w:t>几种主要有机复合(混)</w:t>
      </w:r>
      <w:proofErr w:type="gramStart"/>
      <w:r>
        <w:rPr>
          <w:rFonts w:asciiTheme="minorEastAsia" w:hAnsiTheme="minorEastAsia"/>
        </w:rPr>
        <w:t>肥对太子参</w:t>
      </w:r>
      <w:proofErr w:type="gramEnd"/>
      <w:r>
        <w:rPr>
          <w:rFonts w:asciiTheme="minorEastAsia" w:hAnsiTheme="minorEastAsia"/>
        </w:rPr>
        <w:t>产量的影响</w:t>
      </w:r>
      <w:r>
        <w:rPr>
          <w:rFonts w:asciiTheme="minorEastAsia" w:hAnsiTheme="minorEastAsia" w:hint="eastAsia"/>
        </w:rPr>
        <w:t>.安徽农业科学.2013.41(1):86-87，89；</w:t>
      </w:r>
      <w:r>
        <w:rPr>
          <w:rFonts w:ascii="SimSun" w:hAnsi="SimSun" w:cs="SimSun"/>
          <w:kern w:val="0"/>
        </w:rPr>
        <w:t xml:space="preserve">          </w:t>
      </w:r>
    </w:p>
    <w:p w:rsidR="00055D47" w:rsidRDefault="00E93726" w:rsidP="00055D47">
      <w:pPr>
        <w:spacing w:before="50" w:line="440" w:lineRule="exact"/>
        <w:ind w:firstLineChars="1275" w:firstLine="2678"/>
        <w:jc w:val="center"/>
        <w:rPr>
          <w:rFonts w:ascii="SimSun" w:cs="Times New Roman"/>
        </w:rPr>
      </w:pPr>
      <w:r>
        <w:rPr>
          <w:rFonts w:ascii="SimSun" w:hAnsi="SimSun" w:cs="SimSun" w:hint="eastAsia"/>
          <w:color w:val="000000"/>
        </w:rPr>
        <w:t>《</w:t>
      </w:r>
      <w:r>
        <w:rPr>
          <w:rFonts w:ascii="SimSun" w:hAnsi="SimSun" w:cs="SimSun" w:hint="eastAsia"/>
        </w:rPr>
        <w:t>太子参种植技术规范</w:t>
      </w:r>
      <w:r>
        <w:rPr>
          <w:rFonts w:ascii="SimSun" w:hAnsi="SimSun" w:cs="SimSun" w:hint="eastAsia"/>
          <w:color w:val="000000"/>
        </w:rPr>
        <w:t>》编写组</w:t>
      </w:r>
    </w:p>
    <w:p w:rsidR="00055D47" w:rsidRDefault="00E93726" w:rsidP="00957793">
      <w:pPr>
        <w:spacing w:before="50" w:line="440" w:lineRule="exact"/>
        <w:ind w:firstLineChars="1275" w:firstLine="2678"/>
        <w:jc w:val="center"/>
        <w:rPr>
          <w:rFonts w:cs="Times New Roman"/>
        </w:rPr>
      </w:pPr>
      <w:r>
        <w:rPr>
          <w:rFonts w:ascii="SimSun" w:hAnsi="SimSun" w:cs="SimSun" w:hint="eastAsia"/>
        </w:rPr>
        <w:t>二○一九年十一月</w:t>
      </w:r>
    </w:p>
    <w:sectPr w:rsidR="00055D47" w:rsidSect="00055D47">
      <w:pgSz w:w="11906" w:h="16838"/>
      <w:pgMar w:top="1418" w:right="1418" w:bottom="1418"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Hei">
    <w:altName w:val="黑体"/>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仿宋">
    <w:altName w:val="Arial Unicode MS"/>
    <w:panose1 w:val="02010609060101010101"/>
    <w:charset w:val="86"/>
    <w:family w:val="modern"/>
    <w:pitch w:val="fixed"/>
    <w:sig w:usb0="00000000"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A35FD"/>
    <w:multiLevelType w:val="multilevel"/>
    <w:tmpl w:val="03BA35FD"/>
    <w:lvl w:ilvl="0">
      <w:start w:val="1"/>
      <w:numFmt w:val="decimal"/>
      <w:suff w:val="nothing"/>
      <w:lvlText w:val="表%1　"/>
      <w:lvlJc w:val="left"/>
      <w:pPr>
        <w:ind w:left="3780"/>
      </w:pPr>
      <w:rPr>
        <w:rFonts w:ascii="SimHei" w:eastAsia="SimHei" w:hAnsi="Times New Roman" w:hint="eastAsia"/>
        <w:b w:val="0"/>
        <w:bCs w:val="0"/>
        <w:i w:val="0"/>
        <w:iCs w:val="0"/>
        <w:sz w:val="21"/>
        <w:szCs w:val="21"/>
      </w:rPr>
    </w:lvl>
    <w:lvl w:ilvl="1">
      <w:start w:val="1"/>
      <w:numFmt w:val="decimal"/>
      <w:lvlText w:val="%1.%2"/>
      <w:lvlJc w:val="left"/>
      <w:pPr>
        <w:tabs>
          <w:tab w:val="left" w:pos="992"/>
        </w:tabs>
        <w:ind w:left="992" w:hanging="567"/>
      </w:pPr>
      <w:rPr>
        <w:rFonts w:ascii="SimSun" w:eastAsia="SimSun" w:hAnsi="SimSun" w:hint="eastAsia"/>
      </w:rPr>
    </w:lvl>
    <w:lvl w:ilvl="2">
      <w:start w:val="1"/>
      <w:numFmt w:val="decimal"/>
      <w:lvlText w:val="%1.%2.%3"/>
      <w:lvlJc w:val="left"/>
      <w:pPr>
        <w:tabs>
          <w:tab w:val="left" w:pos="1418"/>
        </w:tabs>
        <w:ind w:left="1418" w:hanging="567"/>
      </w:pPr>
      <w:rPr>
        <w:rFonts w:ascii="SimSun" w:eastAsia="SimSun" w:hAnsi="SimSun" w:hint="eastAsia"/>
      </w:rPr>
    </w:lvl>
    <w:lvl w:ilvl="3">
      <w:start w:val="1"/>
      <w:numFmt w:val="decimal"/>
      <w:lvlText w:val="%1.%2.%3.%4"/>
      <w:lvlJc w:val="left"/>
      <w:pPr>
        <w:tabs>
          <w:tab w:val="left" w:pos="1984"/>
        </w:tabs>
        <w:ind w:left="1984" w:hanging="708"/>
      </w:pPr>
      <w:rPr>
        <w:rFonts w:ascii="SimSun" w:eastAsia="SimSun" w:hAnsi="SimSun" w:hint="eastAsia"/>
      </w:rPr>
    </w:lvl>
    <w:lvl w:ilvl="4">
      <w:start w:val="1"/>
      <w:numFmt w:val="decimal"/>
      <w:lvlText w:val="%1.%2.%3.%4.%5"/>
      <w:lvlJc w:val="left"/>
      <w:pPr>
        <w:tabs>
          <w:tab w:val="left" w:pos="2551"/>
        </w:tabs>
        <w:ind w:left="2551" w:hanging="850"/>
      </w:pPr>
      <w:rPr>
        <w:rFonts w:ascii="SimSun" w:eastAsia="SimSun" w:hAnsi="SimSun" w:hint="eastAsia"/>
      </w:rPr>
    </w:lvl>
    <w:lvl w:ilvl="5">
      <w:start w:val="1"/>
      <w:numFmt w:val="decimal"/>
      <w:lvlText w:val="%1.%2.%3.%4.%5.%6"/>
      <w:lvlJc w:val="left"/>
      <w:pPr>
        <w:tabs>
          <w:tab w:val="left" w:pos="3260"/>
        </w:tabs>
        <w:ind w:left="3260" w:hanging="1134"/>
      </w:pPr>
      <w:rPr>
        <w:rFonts w:ascii="SimSun" w:eastAsia="SimSun" w:hAnsi="SimSun" w:hint="eastAsia"/>
      </w:rPr>
    </w:lvl>
    <w:lvl w:ilvl="6">
      <w:start w:val="1"/>
      <w:numFmt w:val="decimal"/>
      <w:lvlText w:val="%1.%2.%3.%4.%5.%6.%7"/>
      <w:lvlJc w:val="left"/>
      <w:pPr>
        <w:tabs>
          <w:tab w:val="left" w:pos="3827"/>
        </w:tabs>
        <w:ind w:left="3827" w:hanging="1276"/>
      </w:pPr>
      <w:rPr>
        <w:rFonts w:ascii="SimSun" w:eastAsia="SimSun" w:hAnsi="SimSun" w:hint="eastAsia"/>
      </w:rPr>
    </w:lvl>
    <w:lvl w:ilvl="7">
      <w:start w:val="1"/>
      <w:numFmt w:val="decimal"/>
      <w:lvlText w:val="%1.%2.%3.%4.%5.%6.%7.%8"/>
      <w:lvlJc w:val="left"/>
      <w:pPr>
        <w:tabs>
          <w:tab w:val="left" w:pos="4394"/>
        </w:tabs>
        <w:ind w:left="4394" w:hanging="1418"/>
      </w:pPr>
      <w:rPr>
        <w:rFonts w:ascii="SimSun" w:eastAsia="SimSun" w:hAnsi="SimSun" w:hint="eastAsia"/>
      </w:rPr>
    </w:lvl>
    <w:lvl w:ilvl="8">
      <w:start w:val="1"/>
      <w:numFmt w:val="decimal"/>
      <w:lvlText w:val="%1.%2.%3.%4.%5.%6.%7.%8.%9"/>
      <w:lvlJc w:val="left"/>
      <w:pPr>
        <w:tabs>
          <w:tab w:val="left" w:pos="5102"/>
        </w:tabs>
        <w:ind w:left="5102" w:hanging="1700"/>
      </w:pPr>
      <w:rPr>
        <w:rFonts w:ascii="SimSun" w:eastAsia="SimSun" w:hAnsi="SimSun" w:hint="eastAsia"/>
      </w:rPr>
    </w:lvl>
  </w:abstractNum>
  <w:abstractNum w:abstractNumId="1">
    <w:nsid w:val="4CD413DA"/>
    <w:multiLevelType w:val="multilevel"/>
    <w:tmpl w:val="4CD413DA"/>
    <w:lvl w:ilvl="0">
      <w:start w:val="2"/>
      <w:numFmt w:val="japaneseCounting"/>
      <w:lvlText w:val="（%1）"/>
      <w:lvlJc w:val="left"/>
      <w:pPr>
        <w:ind w:left="1258" w:hanging="720"/>
      </w:pPr>
      <w:rPr>
        <w:rFonts w:cs="SimSun" w:hint="default"/>
      </w:rPr>
    </w:lvl>
    <w:lvl w:ilvl="1">
      <w:start w:val="1"/>
      <w:numFmt w:val="lowerLetter"/>
      <w:lvlText w:val="%2)"/>
      <w:lvlJc w:val="left"/>
      <w:pPr>
        <w:ind w:left="1378"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2">
    <w:nsid w:val="4E9B6138"/>
    <w:multiLevelType w:val="multilevel"/>
    <w:tmpl w:val="4E9B6138"/>
    <w:lvl w:ilvl="0">
      <w:start w:val="1"/>
      <w:numFmt w:val="decimal"/>
      <w:suff w:val="nothing"/>
      <w:lvlText w:val="%1　"/>
      <w:lvlJc w:val="left"/>
      <w:pPr>
        <w:ind w:left="0" w:firstLine="0"/>
      </w:pPr>
      <w:rPr>
        <w:rFonts w:ascii="SimHei" w:eastAsia="SimHei" w:hAnsi="Times New Roman" w:hint="eastAsia"/>
        <w:b w:val="0"/>
        <w:bCs w:val="0"/>
        <w:i w:val="0"/>
        <w:iCs w:val="0"/>
        <w:sz w:val="21"/>
        <w:szCs w:val="21"/>
      </w:rPr>
    </w:lvl>
    <w:lvl w:ilvl="1">
      <w:start w:val="1"/>
      <w:numFmt w:val="decimal"/>
      <w:suff w:val="nothing"/>
      <w:lvlText w:val="%1.%2　"/>
      <w:lvlJc w:val="left"/>
      <w:pPr>
        <w:ind w:left="0" w:firstLine="0"/>
      </w:pPr>
      <w:rPr>
        <w:rFonts w:ascii="SimHei" w:eastAsia="SimHei" w:hAnsi="Times New Roman" w:cs="Times New Roman" w:hint="eastAsia"/>
        <w:b w:val="0"/>
        <w:bCs w:val="0"/>
        <w:i w:val="0"/>
        <w:iCs w:val="0"/>
        <w:caps w:val="0"/>
        <w:spacing w:val="0"/>
        <w:sz w:val="21"/>
        <w:szCs w:val="21"/>
      </w:rPr>
    </w:lvl>
    <w:lvl w:ilvl="2">
      <w:start w:val="1"/>
      <w:numFmt w:val="decimal"/>
      <w:suff w:val="nothing"/>
      <w:lvlText w:val="%1.%2.%3　"/>
      <w:lvlJc w:val="left"/>
      <w:pPr>
        <w:ind w:left="0" w:firstLine="0"/>
      </w:pPr>
      <w:rPr>
        <w:rFonts w:ascii="SimHei" w:eastAsia="SimHei" w:hAnsi="Times New Roman" w:hint="eastAsia"/>
        <w:b w:val="0"/>
        <w:bCs w:val="0"/>
        <w:i w:val="0"/>
        <w:iCs w:val="0"/>
        <w:sz w:val="21"/>
        <w:szCs w:val="21"/>
      </w:rPr>
    </w:lvl>
    <w:lvl w:ilvl="3">
      <w:start w:val="1"/>
      <w:numFmt w:val="decimal"/>
      <w:suff w:val="nothing"/>
      <w:lvlText w:val="%1.%2.%3.%4　"/>
      <w:lvlJc w:val="left"/>
      <w:pPr>
        <w:ind w:left="0" w:firstLine="0"/>
      </w:pPr>
      <w:rPr>
        <w:rFonts w:ascii="SimHei" w:eastAsia="SimHei" w:hAnsi="Times New Roman" w:hint="eastAsia"/>
        <w:b w:val="0"/>
        <w:bCs w:val="0"/>
        <w:i w:val="0"/>
        <w:iCs w:val="0"/>
        <w:sz w:val="21"/>
        <w:szCs w:val="21"/>
      </w:rPr>
    </w:lvl>
    <w:lvl w:ilvl="4">
      <w:start w:val="1"/>
      <w:numFmt w:val="decimal"/>
      <w:suff w:val="nothing"/>
      <w:lvlText w:val="%1.%2.%3.%4.%5　"/>
      <w:lvlJc w:val="left"/>
      <w:pPr>
        <w:ind w:left="0" w:firstLine="0"/>
      </w:pPr>
      <w:rPr>
        <w:rFonts w:ascii="SimHei" w:eastAsia="SimHei" w:hAnsi="Times New Roman" w:hint="eastAsia"/>
        <w:b w:val="0"/>
        <w:bCs w:val="0"/>
        <w:i w:val="0"/>
        <w:iCs w:val="0"/>
        <w:sz w:val="21"/>
        <w:szCs w:val="21"/>
      </w:rPr>
    </w:lvl>
    <w:lvl w:ilvl="5">
      <w:start w:val="1"/>
      <w:numFmt w:val="decimal"/>
      <w:suff w:val="nothing"/>
      <w:lvlText w:val="%1.%2.%3.%4.%5.%6　"/>
      <w:lvlJc w:val="left"/>
      <w:pPr>
        <w:ind w:left="0" w:firstLine="0"/>
      </w:pPr>
      <w:rPr>
        <w:rFonts w:ascii="SimHei" w:eastAsia="SimHei" w:hAnsi="Times New Roman" w:hint="eastAsia"/>
        <w:b w:val="0"/>
        <w:bCs w:val="0"/>
        <w:i w:val="0"/>
        <w:iCs w:val="0"/>
        <w:sz w:val="21"/>
        <w:szCs w:val="21"/>
      </w:rPr>
    </w:lvl>
    <w:lvl w:ilvl="6">
      <w:start w:val="1"/>
      <w:numFmt w:val="decimal"/>
      <w:suff w:val="nothing"/>
      <w:lvlText w:val="%1%2.%3.%4.%5.%6.%7　"/>
      <w:lvlJc w:val="left"/>
      <w:pPr>
        <w:ind w:left="0" w:firstLine="0"/>
      </w:pPr>
      <w:rPr>
        <w:rFonts w:ascii="SimHei" w:eastAsia="SimHei" w:hAnsi="Times New Roman" w:hint="eastAsia"/>
        <w:b w:val="0"/>
        <w:bCs w:val="0"/>
        <w:i w:val="0"/>
        <w:iCs w:val="0"/>
        <w:sz w:val="21"/>
        <w:szCs w:val="21"/>
      </w:rPr>
    </w:lvl>
    <w:lvl w:ilvl="7">
      <w:start w:val="1"/>
      <w:numFmt w:val="decimal"/>
      <w:lvlText w:val="%1.%2.%3.%4.%5.%6.%7.%8"/>
      <w:lvlJc w:val="left"/>
      <w:pPr>
        <w:tabs>
          <w:tab w:val="left" w:pos="4351"/>
        </w:tabs>
        <w:ind w:left="3969" w:hanging="1418"/>
      </w:pPr>
      <w:rPr>
        <w:rFonts w:ascii="SimSun" w:eastAsia="SimSun" w:hAnsi="SimSun" w:hint="eastAsia"/>
      </w:rPr>
    </w:lvl>
    <w:lvl w:ilvl="8">
      <w:start w:val="1"/>
      <w:numFmt w:val="decimal"/>
      <w:lvlText w:val="%1.%2.%3.%4.%5.%6.%7.%8.%9"/>
      <w:lvlJc w:val="left"/>
      <w:pPr>
        <w:tabs>
          <w:tab w:val="left" w:pos="4777"/>
        </w:tabs>
        <w:ind w:left="4677" w:hanging="1700"/>
      </w:pPr>
      <w:rPr>
        <w:rFonts w:ascii="SimSun" w:eastAsia="SimSun" w:hAnsi="SimSun" w:hint="eastAsia"/>
      </w:rPr>
    </w:lvl>
  </w:abstractNum>
  <w:abstractNum w:abstractNumId="3">
    <w:nsid w:val="60B55DC2"/>
    <w:multiLevelType w:val="multilevel"/>
    <w:tmpl w:val="9DCC486E"/>
    <w:lvl w:ilvl="0">
      <w:start w:val="1"/>
      <w:numFmt w:val="upperLetter"/>
      <w:pStyle w:val="a"/>
      <w:lvlText w:val="%1"/>
      <w:lvlJc w:val="left"/>
      <w:pPr>
        <w:tabs>
          <w:tab w:val="num" w:pos="0"/>
        </w:tabs>
        <w:ind w:left="0" w:hanging="425"/>
      </w:pPr>
      <w:rPr>
        <w:rFonts w:hint="eastAsia"/>
      </w:rPr>
    </w:lvl>
    <w:lvl w:ilvl="1">
      <w:start w:val="1"/>
      <w:numFmt w:val="decimal"/>
      <w:pStyle w:val="a0"/>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4">
    <w:nsid w:val="6A631B42"/>
    <w:multiLevelType w:val="multilevel"/>
    <w:tmpl w:val="6A631B4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ascii="SimHei" w:eastAsia="SimHei" w:hAnsi="SimHei"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
    <w:lvlOverride w:ilvl="0"/>
    <w:lvlOverride w:ilvl="1">
      <w:startOverride w:val="1"/>
    </w:lvlOverride>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66055117"/>
    <w:rsid w:val="00001E8F"/>
    <w:rsid w:val="0001093C"/>
    <w:rsid w:val="00011074"/>
    <w:rsid w:val="0001446C"/>
    <w:rsid w:val="00025D48"/>
    <w:rsid w:val="000334DF"/>
    <w:rsid w:val="00035D9F"/>
    <w:rsid w:val="00055D47"/>
    <w:rsid w:val="00066AD3"/>
    <w:rsid w:val="000E25D7"/>
    <w:rsid w:val="000F774C"/>
    <w:rsid w:val="00101884"/>
    <w:rsid w:val="001127B6"/>
    <w:rsid w:val="00183539"/>
    <w:rsid w:val="001901D1"/>
    <w:rsid w:val="001B7826"/>
    <w:rsid w:val="001D5684"/>
    <w:rsid w:val="001F24C3"/>
    <w:rsid w:val="002053DD"/>
    <w:rsid w:val="00214D02"/>
    <w:rsid w:val="00231695"/>
    <w:rsid w:val="0023226E"/>
    <w:rsid w:val="00243421"/>
    <w:rsid w:val="002448E1"/>
    <w:rsid w:val="002A2114"/>
    <w:rsid w:val="002C2466"/>
    <w:rsid w:val="002C30E9"/>
    <w:rsid w:val="00307979"/>
    <w:rsid w:val="0036036A"/>
    <w:rsid w:val="00373EF9"/>
    <w:rsid w:val="003C2823"/>
    <w:rsid w:val="003D3CD4"/>
    <w:rsid w:val="003D75D8"/>
    <w:rsid w:val="003F5A82"/>
    <w:rsid w:val="00413454"/>
    <w:rsid w:val="0045470C"/>
    <w:rsid w:val="004557A2"/>
    <w:rsid w:val="0046312E"/>
    <w:rsid w:val="0046679F"/>
    <w:rsid w:val="004D59DC"/>
    <w:rsid w:val="004E0941"/>
    <w:rsid w:val="004F23BC"/>
    <w:rsid w:val="004F3783"/>
    <w:rsid w:val="00503A06"/>
    <w:rsid w:val="0052139E"/>
    <w:rsid w:val="00537DA7"/>
    <w:rsid w:val="0054363D"/>
    <w:rsid w:val="0057494B"/>
    <w:rsid w:val="00601379"/>
    <w:rsid w:val="00620CED"/>
    <w:rsid w:val="006211EB"/>
    <w:rsid w:val="00623731"/>
    <w:rsid w:val="0065760E"/>
    <w:rsid w:val="006622D9"/>
    <w:rsid w:val="00685CB1"/>
    <w:rsid w:val="00691FE0"/>
    <w:rsid w:val="006B386D"/>
    <w:rsid w:val="006C3281"/>
    <w:rsid w:val="006C3F31"/>
    <w:rsid w:val="006C7FB3"/>
    <w:rsid w:val="006D2671"/>
    <w:rsid w:val="0072336D"/>
    <w:rsid w:val="0072523B"/>
    <w:rsid w:val="00727B7D"/>
    <w:rsid w:val="00731C77"/>
    <w:rsid w:val="007554E3"/>
    <w:rsid w:val="007617AA"/>
    <w:rsid w:val="00770270"/>
    <w:rsid w:val="00783731"/>
    <w:rsid w:val="0078497F"/>
    <w:rsid w:val="00787376"/>
    <w:rsid w:val="007D5230"/>
    <w:rsid w:val="007F2CF9"/>
    <w:rsid w:val="00812A28"/>
    <w:rsid w:val="00850A61"/>
    <w:rsid w:val="008547F9"/>
    <w:rsid w:val="00857D15"/>
    <w:rsid w:val="0086626F"/>
    <w:rsid w:val="0087491A"/>
    <w:rsid w:val="008870E2"/>
    <w:rsid w:val="008B145A"/>
    <w:rsid w:val="008D7901"/>
    <w:rsid w:val="008F41F3"/>
    <w:rsid w:val="00921289"/>
    <w:rsid w:val="00922D9B"/>
    <w:rsid w:val="00950E07"/>
    <w:rsid w:val="00957793"/>
    <w:rsid w:val="00957825"/>
    <w:rsid w:val="00970236"/>
    <w:rsid w:val="00981150"/>
    <w:rsid w:val="009A01F2"/>
    <w:rsid w:val="009B42A1"/>
    <w:rsid w:val="009D0102"/>
    <w:rsid w:val="009D01E8"/>
    <w:rsid w:val="009D077F"/>
    <w:rsid w:val="009D7CE8"/>
    <w:rsid w:val="009F7ECA"/>
    <w:rsid w:val="00A1155B"/>
    <w:rsid w:val="00A17574"/>
    <w:rsid w:val="00A37C6B"/>
    <w:rsid w:val="00A55B7F"/>
    <w:rsid w:val="00A573E4"/>
    <w:rsid w:val="00A92318"/>
    <w:rsid w:val="00AB2C08"/>
    <w:rsid w:val="00AF5D1B"/>
    <w:rsid w:val="00B062A1"/>
    <w:rsid w:val="00B07906"/>
    <w:rsid w:val="00B12001"/>
    <w:rsid w:val="00B16F7C"/>
    <w:rsid w:val="00B23CD9"/>
    <w:rsid w:val="00B23D27"/>
    <w:rsid w:val="00B66FF7"/>
    <w:rsid w:val="00B758BA"/>
    <w:rsid w:val="00B93FFF"/>
    <w:rsid w:val="00B955EB"/>
    <w:rsid w:val="00BA1AB1"/>
    <w:rsid w:val="00BA504E"/>
    <w:rsid w:val="00BB210A"/>
    <w:rsid w:val="00BC00EF"/>
    <w:rsid w:val="00BE05DE"/>
    <w:rsid w:val="00C13DC5"/>
    <w:rsid w:val="00C2721D"/>
    <w:rsid w:val="00C375D1"/>
    <w:rsid w:val="00C42A5F"/>
    <w:rsid w:val="00C827EE"/>
    <w:rsid w:val="00C830E6"/>
    <w:rsid w:val="00C8572E"/>
    <w:rsid w:val="00CB4E9F"/>
    <w:rsid w:val="00CB7886"/>
    <w:rsid w:val="00CF6A70"/>
    <w:rsid w:val="00D02693"/>
    <w:rsid w:val="00D13D75"/>
    <w:rsid w:val="00D16475"/>
    <w:rsid w:val="00D239CC"/>
    <w:rsid w:val="00D34F3C"/>
    <w:rsid w:val="00D40A20"/>
    <w:rsid w:val="00D76A1C"/>
    <w:rsid w:val="00D9392B"/>
    <w:rsid w:val="00DA21E8"/>
    <w:rsid w:val="00DB7E47"/>
    <w:rsid w:val="00DD729C"/>
    <w:rsid w:val="00DF7B3E"/>
    <w:rsid w:val="00E20A12"/>
    <w:rsid w:val="00E31BE9"/>
    <w:rsid w:val="00E32544"/>
    <w:rsid w:val="00E9053F"/>
    <w:rsid w:val="00E93726"/>
    <w:rsid w:val="00EC01EA"/>
    <w:rsid w:val="00EF26C8"/>
    <w:rsid w:val="00EF5AE3"/>
    <w:rsid w:val="00EF6801"/>
    <w:rsid w:val="00F01E77"/>
    <w:rsid w:val="00F11CBC"/>
    <w:rsid w:val="00F13DED"/>
    <w:rsid w:val="00F3335A"/>
    <w:rsid w:val="00F4501C"/>
    <w:rsid w:val="00F5027E"/>
    <w:rsid w:val="00F6524F"/>
    <w:rsid w:val="00F72D6C"/>
    <w:rsid w:val="00F93EBE"/>
    <w:rsid w:val="00F972AB"/>
    <w:rsid w:val="00FE45A3"/>
    <w:rsid w:val="00FF5C48"/>
    <w:rsid w:val="08165F40"/>
    <w:rsid w:val="0ED70324"/>
    <w:rsid w:val="239762E0"/>
    <w:rsid w:val="2585047C"/>
    <w:rsid w:val="6605511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qFormat="1"/>
    <w:lsdException w:name="heading 4" w:semiHidden="0" w:uiPriority="99" w:unhideWhenUsed="0" w:qFormat="1"/>
    <w:lsdException w:name="heading 5" w:qFormat="1"/>
    <w:lsdException w:name="heading 6" w:qFormat="1"/>
    <w:lsdException w:name="heading 7" w:qFormat="1"/>
    <w:lsdException w:name="heading 8" w:qFormat="1"/>
    <w:lsdException w:name="heading 9" w:qFormat="1"/>
    <w:lsdException w:name="header" w:semiHidden="0" w:uiPriority="99" w:unhideWhenUsed="0"/>
    <w:lsdException w:name="footer" w:semiHidden="0" w:uiPriority="99" w:unhideWhenUsed="0"/>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Body Text Indent"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Date" w:semiHidden="0" w:uiPriority="99" w:unhideWhenUsed="0" w:qFormat="1"/>
    <w:lsdException w:name="Body Text Indent 2" w:semiHidden="0" w:uiPriority="99" w:unhideWhenUsed="0" w:qFormat="1"/>
    <w:lsdException w:name="Hyperlink" w:semiHidden="0"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iPriority="99" w:unhideWhenUsed="0"/>
    <w:lsdException w:name="Normal Table" w:uiPriority="99" w:qFormat="1"/>
    <w:lsdException w:name="No List" w:uiPriority="99"/>
    <w:lsdException w:name="Outline List 1" w:uiPriority="99"/>
    <w:lsdException w:name="Outline List 2" w:uiPriority="99"/>
    <w:lsdException w:name="Outline List 3" w:uiPriority="99"/>
    <w:lsdException w:name="Table Web 2" w:semiHidden="0" w:unhideWhenUsed="0"/>
    <w:lsdException w:name="Table Web 3" w:semiHidden="0" w:unhideWhenUsed="0"/>
    <w:lsdException w:name="Balloon Text" w:semiHidden="0" w:unhideWhenUsed="0"/>
    <w:lsdException w:name="Table Grid" w:semiHidden="0" w:uiPriority="99" w:unhideWhenUsed="0" w:qFormat="1"/>
    <w:lsdException w:name="Table Theme"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055D47"/>
    <w:pPr>
      <w:widowControl w:val="0"/>
      <w:jc w:val="both"/>
    </w:pPr>
    <w:rPr>
      <w:rFonts w:asciiTheme="minorHAnsi" w:eastAsiaTheme="minorEastAsia" w:hAnsiTheme="minorHAnsi" w:cstheme="minorBidi"/>
      <w:kern w:val="2"/>
      <w:sz w:val="21"/>
      <w:szCs w:val="21"/>
    </w:rPr>
  </w:style>
  <w:style w:type="paragraph" w:styleId="1">
    <w:name w:val="heading 1"/>
    <w:basedOn w:val="a1"/>
    <w:next w:val="a1"/>
    <w:link w:val="1Char"/>
    <w:uiPriority w:val="99"/>
    <w:qFormat/>
    <w:rsid w:val="00055D47"/>
    <w:pPr>
      <w:keepNext/>
      <w:keepLines/>
      <w:spacing w:before="340" w:after="330" w:line="576" w:lineRule="auto"/>
      <w:outlineLvl w:val="0"/>
    </w:pPr>
    <w:rPr>
      <w:rFonts w:ascii="Times New Roman" w:eastAsia="SimSun" w:hAnsi="Times New Roman" w:cs="Times New Roman"/>
      <w:b/>
      <w:bCs/>
      <w:kern w:val="44"/>
    </w:rPr>
  </w:style>
  <w:style w:type="paragraph" w:styleId="2">
    <w:name w:val="heading 2"/>
    <w:basedOn w:val="a1"/>
    <w:next w:val="a1"/>
    <w:link w:val="2Char"/>
    <w:uiPriority w:val="99"/>
    <w:qFormat/>
    <w:rsid w:val="00055D47"/>
    <w:pPr>
      <w:keepNext/>
      <w:keepLines/>
      <w:spacing w:before="260" w:after="260" w:line="415" w:lineRule="auto"/>
      <w:outlineLvl w:val="1"/>
    </w:pPr>
    <w:rPr>
      <w:rFonts w:ascii="Calibri Light" w:eastAsia="SimSun" w:hAnsi="Calibri Light" w:cs="Calibri Light"/>
      <w:b/>
      <w:bCs/>
      <w:kern w:val="24"/>
    </w:rPr>
  </w:style>
  <w:style w:type="paragraph" w:styleId="3">
    <w:name w:val="heading 3"/>
    <w:basedOn w:val="a1"/>
    <w:next w:val="a1"/>
    <w:link w:val="3Char"/>
    <w:semiHidden/>
    <w:unhideWhenUsed/>
    <w:qFormat/>
    <w:rsid w:val="00055D47"/>
    <w:pPr>
      <w:keepNext/>
      <w:keepLines/>
      <w:spacing w:before="260" w:after="260" w:line="416" w:lineRule="auto"/>
      <w:outlineLvl w:val="2"/>
    </w:pPr>
    <w:rPr>
      <w:b/>
      <w:bCs/>
      <w:sz w:val="32"/>
      <w:szCs w:val="32"/>
    </w:rPr>
  </w:style>
  <w:style w:type="paragraph" w:styleId="4">
    <w:name w:val="heading 4"/>
    <w:basedOn w:val="a1"/>
    <w:next w:val="a1"/>
    <w:link w:val="4Char"/>
    <w:uiPriority w:val="99"/>
    <w:qFormat/>
    <w:rsid w:val="00055D47"/>
    <w:pPr>
      <w:keepNext/>
      <w:keepLines/>
      <w:spacing w:before="280" w:after="290" w:line="376" w:lineRule="auto"/>
      <w:outlineLvl w:val="3"/>
    </w:pPr>
    <w:rPr>
      <w:rFonts w:ascii="Arial" w:eastAsia="SimHei" w:hAnsi="Arial" w:cs="Arial"/>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Indent"/>
    <w:basedOn w:val="a1"/>
    <w:link w:val="Char"/>
    <w:qFormat/>
    <w:rsid w:val="00055D47"/>
    <w:pPr>
      <w:spacing w:after="120"/>
      <w:ind w:leftChars="200" w:left="420"/>
    </w:pPr>
  </w:style>
  <w:style w:type="paragraph" w:styleId="a6">
    <w:name w:val="Date"/>
    <w:basedOn w:val="a1"/>
    <w:next w:val="a1"/>
    <w:link w:val="Char0"/>
    <w:uiPriority w:val="99"/>
    <w:qFormat/>
    <w:rsid w:val="00055D47"/>
    <w:pPr>
      <w:ind w:leftChars="2500" w:left="100"/>
    </w:pPr>
    <w:rPr>
      <w:rFonts w:ascii="Calibri" w:eastAsia="SimSun" w:hAnsi="Calibri" w:cs="Calibri"/>
    </w:rPr>
  </w:style>
  <w:style w:type="paragraph" w:styleId="20">
    <w:name w:val="Body Text Indent 2"/>
    <w:basedOn w:val="a1"/>
    <w:link w:val="2Char0"/>
    <w:uiPriority w:val="99"/>
    <w:qFormat/>
    <w:rsid w:val="00055D47"/>
    <w:pPr>
      <w:spacing w:after="120" w:line="480" w:lineRule="auto"/>
      <w:ind w:leftChars="200" w:left="420"/>
    </w:pPr>
    <w:rPr>
      <w:rFonts w:ascii="Times New Roman" w:eastAsia="SimSun" w:hAnsi="Times New Roman" w:cs="Times New Roman"/>
    </w:rPr>
  </w:style>
  <w:style w:type="paragraph" w:styleId="a7">
    <w:name w:val="footer"/>
    <w:basedOn w:val="a1"/>
    <w:link w:val="Char1"/>
    <w:uiPriority w:val="99"/>
    <w:rsid w:val="00055D47"/>
    <w:pPr>
      <w:tabs>
        <w:tab w:val="center" w:pos="4153"/>
        <w:tab w:val="right" w:pos="8306"/>
      </w:tabs>
      <w:snapToGrid w:val="0"/>
      <w:jc w:val="left"/>
    </w:pPr>
    <w:rPr>
      <w:sz w:val="18"/>
      <w:szCs w:val="18"/>
    </w:rPr>
  </w:style>
  <w:style w:type="paragraph" w:styleId="a8">
    <w:name w:val="header"/>
    <w:basedOn w:val="a1"/>
    <w:link w:val="Char2"/>
    <w:uiPriority w:val="99"/>
    <w:rsid w:val="00055D47"/>
    <w:pPr>
      <w:pBdr>
        <w:bottom w:val="single" w:sz="6" w:space="1" w:color="auto"/>
      </w:pBdr>
      <w:tabs>
        <w:tab w:val="center" w:pos="4153"/>
        <w:tab w:val="right" w:pos="8306"/>
      </w:tabs>
      <w:snapToGrid w:val="0"/>
      <w:jc w:val="center"/>
    </w:pPr>
    <w:rPr>
      <w:sz w:val="18"/>
      <w:szCs w:val="18"/>
    </w:rPr>
  </w:style>
  <w:style w:type="paragraph" w:styleId="a9">
    <w:name w:val="Normal (Web)"/>
    <w:basedOn w:val="a1"/>
    <w:uiPriority w:val="99"/>
    <w:rsid w:val="00055D47"/>
    <w:pPr>
      <w:widowControl/>
      <w:spacing w:before="100" w:beforeAutospacing="1" w:after="100" w:afterAutospacing="1"/>
      <w:jc w:val="left"/>
    </w:pPr>
    <w:rPr>
      <w:rFonts w:ascii="SimSun" w:eastAsia="SimSun" w:hAnsi="SimSun" w:cs="SimSun"/>
      <w:kern w:val="0"/>
      <w:sz w:val="24"/>
      <w:szCs w:val="24"/>
    </w:rPr>
  </w:style>
  <w:style w:type="table" w:styleId="aa">
    <w:name w:val="Table Grid"/>
    <w:basedOn w:val="a3"/>
    <w:uiPriority w:val="99"/>
    <w:qFormat/>
    <w:rsid w:val="00055D4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b">
    <w:name w:val="Hyperlink"/>
    <w:basedOn w:val="a2"/>
    <w:uiPriority w:val="99"/>
    <w:unhideWhenUsed/>
    <w:rsid w:val="00055D47"/>
    <w:rPr>
      <w:color w:val="0000FF"/>
      <w:u w:val="single"/>
    </w:rPr>
  </w:style>
  <w:style w:type="character" w:customStyle="1" w:styleId="1Char">
    <w:name w:val="标题 1 Char"/>
    <w:basedOn w:val="a2"/>
    <w:link w:val="1"/>
    <w:uiPriority w:val="99"/>
    <w:qFormat/>
    <w:rsid w:val="00055D47"/>
    <w:rPr>
      <w:rFonts w:ascii="Times New Roman" w:eastAsia="SimSun" w:hAnsi="Times New Roman" w:cs="Times New Roman"/>
      <w:b/>
      <w:bCs/>
      <w:kern w:val="44"/>
      <w:sz w:val="21"/>
      <w:szCs w:val="21"/>
    </w:rPr>
  </w:style>
  <w:style w:type="character" w:customStyle="1" w:styleId="2Char">
    <w:name w:val="标题 2 Char"/>
    <w:basedOn w:val="a2"/>
    <w:link w:val="2"/>
    <w:uiPriority w:val="99"/>
    <w:rsid w:val="00055D47"/>
    <w:rPr>
      <w:rFonts w:ascii="Calibri Light" w:eastAsia="SimSun" w:hAnsi="Calibri Light" w:cs="Calibri Light"/>
      <w:b/>
      <w:bCs/>
      <w:kern w:val="24"/>
      <w:sz w:val="21"/>
      <w:szCs w:val="21"/>
    </w:rPr>
  </w:style>
  <w:style w:type="character" w:customStyle="1" w:styleId="4Char">
    <w:name w:val="标题 4 Char"/>
    <w:basedOn w:val="a2"/>
    <w:link w:val="4"/>
    <w:uiPriority w:val="99"/>
    <w:rsid w:val="00055D47"/>
    <w:rPr>
      <w:rFonts w:ascii="Arial" w:eastAsia="SimHei" w:hAnsi="Arial" w:cs="Arial"/>
      <w:b/>
      <w:bCs/>
      <w:kern w:val="2"/>
      <w:sz w:val="28"/>
      <w:szCs w:val="28"/>
    </w:rPr>
  </w:style>
  <w:style w:type="character" w:customStyle="1" w:styleId="Char2">
    <w:name w:val="页眉 Char"/>
    <w:basedOn w:val="a2"/>
    <w:link w:val="a8"/>
    <w:uiPriority w:val="99"/>
    <w:qFormat/>
    <w:rsid w:val="00055D47"/>
    <w:rPr>
      <w:kern w:val="2"/>
      <w:sz w:val="18"/>
      <w:szCs w:val="18"/>
    </w:rPr>
  </w:style>
  <w:style w:type="character" w:customStyle="1" w:styleId="Char1">
    <w:name w:val="页脚 Char"/>
    <w:basedOn w:val="a2"/>
    <w:link w:val="a7"/>
    <w:uiPriority w:val="99"/>
    <w:qFormat/>
    <w:rsid w:val="00055D47"/>
    <w:rPr>
      <w:kern w:val="2"/>
      <w:sz w:val="18"/>
      <w:szCs w:val="18"/>
    </w:rPr>
  </w:style>
  <w:style w:type="paragraph" w:customStyle="1" w:styleId="ac">
    <w:name w:val="正文表标题"/>
    <w:basedOn w:val="a1"/>
    <w:next w:val="ad"/>
    <w:uiPriority w:val="99"/>
    <w:qFormat/>
    <w:rsid w:val="00055D47"/>
    <w:pPr>
      <w:widowControl/>
      <w:spacing w:beforeLines="50" w:afterLines="50"/>
      <w:ind w:left="3780"/>
      <w:jc w:val="center"/>
    </w:pPr>
    <w:rPr>
      <w:rFonts w:ascii="SimHei" w:eastAsia="SimHei" w:hAnsi="SimSun" w:cs="SimHei"/>
      <w:kern w:val="0"/>
    </w:rPr>
  </w:style>
  <w:style w:type="paragraph" w:customStyle="1" w:styleId="ad">
    <w:name w:val="段"/>
    <w:basedOn w:val="a1"/>
    <w:link w:val="Char3"/>
    <w:qFormat/>
    <w:rsid w:val="00055D47"/>
    <w:pPr>
      <w:widowControl/>
      <w:autoSpaceDE w:val="0"/>
      <w:autoSpaceDN w:val="0"/>
      <w:ind w:firstLineChars="200" w:firstLine="420"/>
    </w:pPr>
    <w:rPr>
      <w:rFonts w:ascii="SimSun" w:eastAsia="SimSun" w:hAnsi="SimSun" w:cs="SimSun"/>
      <w:kern w:val="0"/>
    </w:rPr>
  </w:style>
  <w:style w:type="character" w:customStyle="1" w:styleId="Char3">
    <w:name w:val="段 Char"/>
    <w:basedOn w:val="a2"/>
    <w:link w:val="ad"/>
    <w:qFormat/>
    <w:locked/>
    <w:rsid w:val="00055D47"/>
    <w:rPr>
      <w:rFonts w:ascii="SimSun" w:eastAsia="SimSun" w:hAnsi="SimSun" w:cs="SimSun"/>
      <w:sz w:val="21"/>
      <w:szCs w:val="21"/>
    </w:rPr>
  </w:style>
  <w:style w:type="paragraph" w:customStyle="1" w:styleId="ae">
    <w:name w:val="二级条标题"/>
    <w:basedOn w:val="af"/>
    <w:next w:val="ad"/>
    <w:rsid w:val="00055D47"/>
    <w:pPr>
      <w:ind w:left="0"/>
      <w:outlineLvl w:val="3"/>
    </w:pPr>
  </w:style>
  <w:style w:type="paragraph" w:customStyle="1" w:styleId="af">
    <w:name w:val="一级条标题"/>
    <w:basedOn w:val="a1"/>
    <w:next w:val="ad"/>
    <w:link w:val="Char4"/>
    <w:qFormat/>
    <w:rsid w:val="00055D47"/>
    <w:pPr>
      <w:widowControl/>
      <w:spacing w:beforeLines="50" w:afterLines="50"/>
      <w:ind w:left="105"/>
      <w:jc w:val="left"/>
      <w:outlineLvl w:val="2"/>
    </w:pPr>
    <w:rPr>
      <w:rFonts w:ascii="SimHei" w:eastAsia="SimHei" w:hAnsi="SimSun" w:cs="SimHei"/>
      <w:kern w:val="0"/>
    </w:rPr>
  </w:style>
  <w:style w:type="character" w:customStyle="1" w:styleId="Char4">
    <w:name w:val="一级条标题 Char"/>
    <w:basedOn w:val="a2"/>
    <w:link w:val="af"/>
    <w:uiPriority w:val="99"/>
    <w:qFormat/>
    <w:locked/>
    <w:rsid w:val="00055D47"/>
    <w:rPr>
      <w:rFonts w:ascii="SimHei" w:eastAsia="SimHei" w:hAnsi="SimSun" w:cs="SimHei"/>
      <w:sz w:val="21"/>
      <w:szCs w:val="21"/>
    </w:rPr>
  </w:style>
  <w:style w:type="character" w:customStyle="1" w:styleId="Char0">
    <w:name w:val="日期 Char"/>
    <w:basedOn w:val="a2"/>
    <w:link w:val="a6"/>
    <w:uiPriority w:val="99"/>
    <w:qFormat/>
    <w:rsid w:val="00055D47"/>
    <w:rPr>
      <w:rFonts w:ascii="Calibri" w:eastAsia="SimSun" w:hAnsi="Calibri" w:cs="Calibri"/>
      <w:kern w:val="2"/>
      <w:sz w:val="21"/>
      <w:szCs w:val="21"/>
    </w:rPr>
  </w:style>
  <w:style w:type="character" w:customStyle="1" w:styleId="2Char0">
    <w:name w:val="正文文本缩进 2 Char"/>
    <w:basedOn w:val="a2"/>
    <w:link w:val="20"/>
    <w:uiPriority w:val="99"/>
    <w:qFormat/>
    <w:rsid w:val="00055D47"/>
    <w:rPr>
      <w:rFonts w:ascii="Times New Roman" w:eastAsia="SimSun" w:hAnsi="Times New Roman" w:cs="Times New Roman"/>
      <w:kern w:val="2"/>
      <w:sz w:val="21"/>
      <w:szCs w:val="21"/>
    </w:rPr>
  </w:style>
  <w:style w:type="paragraph" w:customStyle="1" w:styleId="af0">
    <w:name w:val="三级条标题"/>
    <w:basedOn w:val="ae"/>
    <w:next w:val="ad"/>
    <w:qFormat/>
    <w:rsid w:val="00055D47"/>
    <w:pPr>
      <w:tabs>
        <w:tab w:val="left" w:pos="2551"/>
      </w:tabs>
      <w:spacing w:beforeLines="0" w:afterLines="0"/>
      <w:ind w:left="2551" w:hanging="850"/>
      <w:outlineLvl w:val="4"/>
    </w:pPr>
    <w:rPr>
      <w:rFonts w:ascii="Times New Roman" w:hAnsi="Times New Roman" w:cs="Times New Roman"/>
    </w:rPr>
  </w:style>
  <w:style w:type="paragraph" w:customStyle="1" w:styleId="af1">
    <w:name w:val="章标题"/>
    <w:next w:val="ad"/>
    <w:qFormat/>
    <w:rsid w:val="00055D47"/>
    <w:pPr>
      <w:tabs>
        <w:tab w:val="left" w:pos="992"/>
      </w:tabs>
      <w:spacing w:beforeLines="50" w:afterLines="50"/>
      <w:ind w:left="992" w:hanging="567"/>
      <w:jc w:val="both"/>
      <w:outlineLvl w:val="1"/>
    </w:pPr>
    <w:rPr>
      <w:rFonts w:ascii="SimHei" w:eastAsia="SimHei" w:cs="SimHei"/>
      <w:sz w:val="21"/>
      <w:szCs w:val="21"/>
    </w:rPr>
  </w:style>
  <w:style w:type="paragraph" w:customStyle="1" w:styleId="reader-word-layer">
    <w:name w:val="reader-word-layer"/>
    <w:basedOn w:val="a1"/>
    <w:uiPriority w:val="99"/>
    <w:qFormat/>
    <w:rsid w:val="00055D47"/>
    <w:pPr>
      <w:spacing w:before="100" w:beforeAutospacing="1" w:after="100" w:afterAutospacing="1"/>
    </w:pPr>
    <w:rPr>
      <w:rFonts w:ascii="SimSun" w:eastAsia="SimSun" w:hAnsi="SimSun" w:cs="SimSun"/>
      <w:sz w:val="24"/>
      <w:szCs w:val="24"/>
    </w:rPr>
  </w:style>
  <w:style w:type="paragraph" w:customStyle="1" w:styleId="af2">
    <w:name w:val="五级条标题"/>
    <w:basedOn w:val="a1"/>
    <w:next w:val="ad"/>
    <w:rsid w:val="00055D47"/>
    <w:pPr>
      <w:widowControl/>
      <w:spacing w:beforeLines="50" w:afterLines="50"/>
      <w:jc w:val="left"/>
      <w:outlineLvl w:val="6"/>
    </w:pPr>
    <w:rPr>
      <w:rFonts w:ascii="SimHei" w:eastAsia="SimHei" w:hAnsi="SimSun" w:cs="SimSun"/>
      <w:kern w:val="0"/>
    </w:rPr>
  </w:style>
  <w:style w:type="paragraph" w:styleId="af3">
    <w:name w:val="List Paragraph"/>
    <w:basedOn w:val="a1"/>
    <w:uiPriority w:val="99"/>
    <w:unhideWhenUsed/>
    <w:qFormat/>
    <w:rsid w:val="00055D47"/>
    <w:pPr>
      <w:ind w:firstLineChars="200" w:firstLine="420"/>
    </w:pPr>
  </w:style>
  <w:style w:type="character" w:customStyle="1" w:styleId="3Char">
    <w:name w:val="标题 3 Char"/>
    <w:basedOn w:val="a2"/>
    <w:link w:val="3"/>
    <w:semiHidden/>
    <w:rsid w:val="00055D47"/>
    <w:rPr>
      <w:b/>
      <w:bCs/>
      <w:kern w:val="2"/>
      <w:sz w:val="32"/>
      <w:szCs w:val="32"/>
    </w:rPr>
  </w:style>
  <w:style w:type="character" w:customStyle="1" w:styleId="Char">
    <w:name w:val="正文文本缩进 Char"/>
    <w:basedOn w:val="a2"/>
    <w:link w:val="a5"/>
    <w:rsid w:val="00055D47"/>
    <w:rPr>
      <w:kern w:val="2"/>
      <w:sz w:val="21"/>
      <w:szCs w:val="21"/>
    </w:rPr>
  </w:style>
  <w:style w:type="paragraph" w:customStyle="1" w:styleId="af4">
    <w:name w:val="四级条标题"/>
    <w:basedOn w:val="af0"/>
    <w:next w:val="ad"/>
    <w:rsid w:val="002053DD"/>
    <w:pPr>
      <w:tabs>
        <w:tab w:val="clear" w:pos="2551"/>
      </w:tabs>
      <w:spacing w:beforeLines="50" w:afterLines="50"/>
      <w:ind w:left="0" w:firstLine="0"/>
      <w:outlineLvl w:val="5"/>
    </w:pPr>
    <w:rPr>
      <w:rFonts w:ascii="SimHei"/>
    </w:rPr>
  </w:style>
  <w:style w:type="paragraph" w:customStyle="1" w:styleId="a">
    <w:name w:val="附录表标号"/>
    <w:basedOn w:val="a1"/>
    <w:next w:val="ad"/>
    <w:rsid w:val="002053DD"/>
    <w:pPr>
      <w:numPr>
        <w:numId w:val="5"/>
      </w:numPr>
      <w:tabs>
        <w:tab w:val="clear" w:pos="0"/>
      </w:tabs>
      <w:spacing w:line="14" w:lineRule="exact"/>
      <w:ind w:left="811" w:hanging="448"/>
      <w:jc w:val="center"/>
      <w:outlineLvl w:val="0"/>
    </w:pPr>
    <w:rPr>
      <w:rFonts w:ascii="Times New Roman" w:eastAsia="SimSun" w:hAnsi="Times New Roman" w:cs="Times New Roman"/>
      <w:color w:val="FFFFFF"/>
      <w:szCs w:val="24"/>
    </w:rPr>
  </w:style>
  <w:style w:type="paragraph" w:customStyle="1" w:styleId="a0">
    <w:name w:val="附录表标题"/>
    <w:basedOn w:val="a1"/>
    <w:next w:val="ad"/>
    <w:rsid w:val="002053DD"/>
    <w:pPr>
      <w:numPr>
        <w:ilvl w:val="1"/>
        <w:numId w:val="5"/>
      </w:numPr>
      <w:tabs>
        <w:tab w:val="num" w:pos="180"/>
      </w:tabs>
      <w:spacing w:beforeLines="50" w:afterLines="50"/>
      <w:ind w:left="0" w:firstLine="0"/>
      <w:jc w:val="center"/>
    </w:pPr>
    <w:rPr>
      <w:rFonts w:ascii="SimHei" w:eastAsia="SimHei"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wordWrap w:val="0"/>
      <w:autoSpaceDE w:val="0"/>
      <w:autoSpaceDN w:val="0"/>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E3DEE6-4202-426A-A8AB-3F97D79E4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2367</Words>
  <Characters>13496</Characters>
  <Application>Microsoft Office Word</Application>
  <DocSecurity>0</DocSecurity>
  <Lines>112</Lines>
  <Paragraphs>31</Paragraphs>
  <ScaleCrop>false</ScaleCrop>
  <Company>微软中国</Company>
  <LinksUpToDate>false</LinksUpToDate>
  <CharactersWithSpaces>15832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84</cp:revision>
  <dcterms:created xsi:type="dcterms:W3CDTF">2019-01-30T03:15:00Z</dcterms:created>
  <dcterms:modified xsi:type="dcterms:W3CDTF">2020-03-06T05:56:00Z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2052-11.1.0.9198</vt:lpwstr>
  </property>
</Properties>
</file>